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B9A" w:rsidRDefault="009C4FB8" w:rsidP="00A6370E">
      <w:pPr>
        <w:jc w:val="center"/>
        <w:rPr>
          <w:rFonts w:ascii="Bookman Old Style" w:hAnsi="Bookman Old Style"/>
          <w:b/>
          <w:bCs/>
        </w:rPr>
      </w:pPr>
      <w:r w:rsidRPr="005845BF">
        <w:rPr>
          <w:rFonts w:ascii="Bookman Old Style" w:hAnsi="Bookman Old Style"/>
          <w:b/>
          <w:bCs/>
        </w:rPr>
        <w:t>Rybolov na jezeře</w:t>
      </w:r>
      <w:r w:rsidR="00526ADD">
        <w:rPr>
          <w:rFonts w:ascii="Bookman Old Style" w:hAnsi="Bookman Old Style"/>
          <w:b/>
          <w:bCs/>
        </w:rPr>
        <w:t xml:space="preserve"> </w:t>
      </w:r>
    </w:p>
    <w:p w:rsidR="00945B9A" w:rsidRDefault="00041419" w:rsidP="00526ADD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</w:t>
      </w:r>
      <w:r w:rsidR="009C4FB8" w:rsidRPr="005845BF">
        <w:rPr>
          <w:rFonts w:ascii="Bookman Old Style" w:hAnsi="Bookman Old Style"/>
          <w:b/>
          <w:bCs/>
        </w:rPr>
        <w:t>an 21</w:t>
      </w:r>
      <w:r w:rsidR="00945B9A">
        <w:rPr>
          <w:rFonts w:ascii="Bookman Old Style" w:hAnsi="Bookman Old Style"/>
          <w:b/>
          <w:bCs/>
        </w:rPr>
        <w:t>:1-14</w:t>
      </w: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Milí bratři a milé sestry! Janovo svědectví o Ježíši Kristu, které jsme dnes opět otevřeli, bylo napsáno jako poslední ze čtyř evangelií až někdy koncem prvního století. Přesto uchovává některé velice staré a původní příběhy, které v ostatních evangeliích chybí. Ten dnešní mezi ně rozhodně patří. Evangelista jej však nevypráví jako pouhou historii. Používá těch příběhů, aby se na nich současně pokusil odpovědět na  problémy a otázky, které byly aktuální pro církev a křesťany v jeho době. Všechno, o čem tu čteme, má proto ještě jiný, hlubší a </w:t>
      </w:r>
      <w:r w:rsidRPr="00973265">
        <w:rPr>
          <w:rFonts w:ascii="Bookman Old Style" w:hAnsi="Bookman Old Style"/>
          <w:b/>
          <w:bCs/>
        </w:rPr>
        <w:t>symbolický</w:t>
      </w:r>
      <w:r w:rsidRPr="00241078">
        <w:rPr>
          <w:rFonts w:ascii="Bookman Old Style" w:hAnsi="Bookman Old Style"/>
        </w:rPr>
        <w:t xml:space="preserve"> význam. Číst a vykládat Janovo evangelium je jako, když se díváme na rozměrné malířské plátno. Nejprve člověka zajímá, co se na obraze  děje. Zpočátku vnímáme především děj a hlavní postavy. Ale když obraz pozorujeme déle, postupně objevujeme další neméně důležité detaily. Všímáme si, kdo je uprostřed a kdo se ztrácí v přítmí. Zaujme nás, kdo se kam dívá a odkud přichází světlo. Všímáme si detailů pozadí, barev i celkové kompozice. </w:t>
      </w:r>
      <w:r w:rsidR="00E33AB2">
        <w:rPr>
          <w:rFonts w:ascii="Bookman Old Style" w:hAnsi="Bookman Old Style"/>
        </w:rPr>
        <w:t>Z</w:t>
      </w:r>
      <w:r w:rsidRPr="00241078">
        <w:rPr>
          <w:rFonts w:ascii="Bookman Old Style" w:hAnsi="Bookman Old Style"/>
        </w:rPr>
        <w:t xml:space="preserve">kusme se dnes takto zadívat na obraz zázračného rybolovu, jak nám ho </w:t>
      </w:r>
      <w:r w:rsidR="00907F23">
        <w:rPr>
          <w:rFonts w:ascii="Bookman Old Style" w:hAnsi="Bookman Old Style"/>
        </w:rPr>
        <w:t xml:space="preserve">popsal </w:t>
      </w:r>
      <w:r w:rsidRPr="00241078">
        <w:rPr>
          <w:rFonts w:ascii="Bookman Old Style" w:hAnsi="Bookman Old Style"/>
        </w:rPr>
        <w:t xml:space="preserve">Jan. Snad se nám podaří objevit tu část z bohatství symbolů, které jsou v něm pro </w:t>
      </w:r>
      <w:r w:rsidRPr="00A37D6C">
        <w:rPr>
          <w:rFonts w:ascii="Bookman Old Style" w:hAnsi="Bookman Old Style"/>
          <w:b/>
          <w:bCs/>
        </w:rPr>
        <w:t>trpělivého čtenáře</w:t>
      </w:r>
      <w:r w:rsidRPr="00241078">
        <w:rPr>
          <w:rFonts w:ascii="Bookman Old Style" w:hAnsi="Bookman Old Style"/>
        </w:rPr>
        <w:t xml:space="preserve"> přichystány.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Setkání se Vzkříšeným Pánem se odehrává na břehu </w:t>
      </w:r>
      <w:proofErr w:type="spellStart"/>
      <w:r w:rsidRPr="00973265">
        <w:rPr>
          <w:rFonts w:ascii="Bookman Old Style" w:hAnsi="Bookman Old Style"/>
          <w:b/>
          <w:bCs/>
        </w:rPr>
        <w:t>Tiberiadského</w:t>
      </w:r>
      <w:proofErr w:type="spellEnd"/>
      <w:r w:rsidRPr="00973265">
        <w:rPr>
          <w:rFonts w:ascii="Bookman Old Style" w:hAnsi="Bookman Old Style"/>
          <w:b/>
          <w:bCs/>
        </w:rPr>
        <w:t xml:space="preserve"> moře</w:t>
      </w:r>
      <w:r w:rsidRPr="00241078">
        <w:rPr>
          <w:rFonts w:ascii="Bookman Old Style" w:hAnsi="Bookman Old Style"/>
        </w:rPr>
        <w:t xml:space="preserve">. Je to naše staré známe jezero </w:t>
      </w:r>
      <w:proofErr w:type="spellStart"/>
      <w:r w:rsidRPr="00241078">
        <w:rPr>
          <w:rFonts w:ascii="Bookman Old Style" w:hAnsi="Bookman Old Style"/>
        </w:rPr>
        <w:t>Genezaretské</w:t>
      </w:r>
      <w:proofErr w:type="spellEnd"/>
      <w:r w:rsidRPr="00241078">
        <w:rPr>
          <w:rFonts w:ascii="Bookman Old Style" w:hAnsi="Bookman Old Style"/>
        </w:rPr>
        <w:t xml:space="preserve">, kde se odehrálo tolik evangelijních příběhů. Ale Jan záměrně použil tohoto méně obvyklého názvu, aby naznačil, že toto nevelké jezero sehraje v našem příběhu roli </w:t>
      </w:r>
      <w:r w:rsidRPr="00ED2382">
        <w:rPr>
          <w:rFonts w:ascii="Bookman Old Style" w:hAnsi="Bookman Old Style"/>
          <w:b/>
          <w:bCs/>
        </w:rPr>
        <w:t>celého tehdejšího světa,</w:t>
      </w:r>
      <w:r w:rsidRPr="00241078">
        <w:rPr>
          <w:rFonts w:ascii="Bookman Old Style" w:hAnsi="Bookman Old Style"/>
        </w:rPr>
        <w:t xml:space="preserve"> celé římské říše, kterou tehdy ovládal </w:t>
      </w:r>
      <w:r w:rsidRPr="00ED2382">
        <w:rPr>
          <w:rFonts w:ascii="Bookman Old Style" w:hAnsi="Bookman Old Style"/>
          <w:b/>
          <w:bCs/>
        </w:rPr>
        <w:t>císař</w:t>
      </w:r>
      <w:r w:rsidRPr="00241078">
        <w:rPr>
          <w:rFonts w:ascii="Bookman Old Style" w:hAnsi="Bookman Old Style"/>
        </w:rPr>
        <w:t xml:space="preserve"> jménem </w:t>
      </w:r>
      <w:r w:rsidRPr="00ED2382">
        <w:rPr>
          <w:rFonts w:ascii="Bookman Old Style" w:hAnsi="Bookman Old Style"/>
          <w:b/>
          <w:bCs/>
        </w:rPr>
        <w:t>Tiberius</w:t>
      </w:r>
      <w:r w:rsidRPr="00241078">
        <w:rPr>
          <w:rFonts w:ascii="Bookman Old Style" w:hAnsi="Bookman Old Style"/>
        </w:rPr>
        <w:t xml:space="preserve">. Před našima očima se </w:t>
      </w:r>
      <w:r w:rsidRPr="00ED2382">
        <w:rPr>
          <w:rFonts w:ascii="Bookman Old Style" w:hAnsi="Bookman Old Style"/>
          <w:b/>
          <w:bCs/>
        </w:rPr>
        <w:t xml:space="preserve">z jezera stává nekonečné moře a z rybolovu podobenství o misijním úkolu </w:t>
      </w:r>
      <w:r w:rsidRPr="00241078">
        <w:rPr>
          <w:rFonts w:ascii="Bookman Old Style" w:hAnsi="Bookman Old Style"/>
        </w:rPr>
        <w:t xml:space="preserve">církve. Ocitáme se </w:t>
      </w:r>
      <w:r w:rsidRPr="00ED2382">
        <w:rPr>
          <w:rFonts w:ascii="Bookman Old Style" w:hAnsi="Bookman Old Style"/>
          <w:b/>
          <w:bCs/>
        </w:rPr>
        <w:t>současně na dvou místech</w:t>
      </w:r>
      <w:r w:rsidRPr="00241078">
        <w:rPr>
          <w:rFonts w:ascii="Bookman Old Style" w:hAnsi="Bookman Old Style"/>
        </w:rPr>
        <w:t>. - v </w:t>
      </w:r>
      <w:r w:rsidRPr="00ED2382">
        <w:rPr>
          <w:rFonts w:ascii="Bookman Old Style" w:hAnsi="Bookman Old Style"/>
          <w:b/>
          <w:bCs/>
        </w:rPr>
        <w:t>Galileji</w:t>
      </w:r>
      <w:r w:rsidRPr="00241078">
        <w:rPr>
          <w:rFonts w:ascii="Bookman Old Style" w:hAnsi="Bookman Old Style"/>
        </w:rPr>
        <w:t xml:space="preserve">, kde učedníci celou noc marně loví ryby a zároveň </w:t>
      </w:r>
      <w:r w:rsidRPr="009D4EB4">
        <w:rPr>
          <w:rFonts w:ascii="Bookman Old Style" w:hAnsi="Bookman Old Style"/>
          <w:b/>
          <w:bCs/>
        </w:rPr>
        <w:t>ve sv</w:t>
      </w:r>
      <w:r w:rsidR="009D4EB4">
        <w:rPr>
          <w:rFonts w:ascii="Bookman Old Style" w:hAnsi="Bookman Old Style"/>
          <w:b/>
          <w:bCs/>
        </w:rPr>
        <w:t>ém sboru</w:t>
      </w:r>
      <w:r w:rsidRPr="00241078">
        <w:rPr>
          <w:rFonts w:ascii="Bookman Old Style" w:hAnsi="Bookman Old Style"/>
        </w:rPr>
        <w:t xml:space="preserve">, kde se častokrát marně pokoušíme získat lidi pro víru. Spolu s učedníky plujeme po hladině důvěrně známého jezera a zároveň se ocitáme uprostřed nekonečného a nepřátelského světa, který nechce přijmout evangelium a brání se našim misijním snahám a pokusům. Je to </w:t>
      </w:r>
      <w:r w:rsidRPr="009D4EB4">
        <w:rPr>
          <w:rFonts w:ascii="Bookman Old Style" w:hAnsi="Bookman Old Style"/>
          <w:b/>
          <w:bCs/>
        </w:rPr>
        <w:t>příběh prvních učedníků</w:t>
      </w:r>
      <w:r w:rsidRPr="00241078">
        <w:rPr>
          <w:rFonts w:ascii="Bookman Old Style" w:hAnsi="Bookman Old Style"/>
        </w:rPr>
        <w:t>, je to příběh Janovy církve, ale je to</w:t>
      </w:r>
      <w:r w:rsidRPr="009D4EB4">
        <w:rPr>
          <w:rFonts w:ascii="Bookman Old Style" w:hAnsi="Bookman Old Style"/>
          <w:b/>
          <w:bCs/>
        </w:rPr>
        <w:t xml:space="preserve"> i příběh náš</w:t>
      </w:r>
      <w:r w:rsidRPr="00241078">
        <w:rPr>
          <w:rFonts w:ascii="Bookman Old Style" w:hAnsi="Bookman Old Style"/>
        </w:rPr>
        <w:t xml:space="preserve">. Vypráví </w:t>
      </w:r>
      <w:r w:rsidRPr="00030A19">
        <w:rPr>
          <w:rFonts w:ascii="Bookman Old Style" w:hAnsi="Bookman Old Style"/>
          <w:b/>
          <w:bCs/>
        </w:rPr>
        <w:t>o bolesti a bídě, která nás skličuje,</w:t>
      </w:r>
      <w:r w:rsidRPr="00241078">
        <w:rPr>
          <w:rFonts w:ascii="Bookman Old Style" w:hAnsi="Bookman Old Style"/>
        </w:rPr>
        <w:t xml:space="preserve"> když nám tolik záleží,</w:t>
      </w:r>
      <w:r w:rsidR="009A64DC">
        <w:rPr>
          <w:rFonts w:ascii="Bookman Old Style" w:hAnsi="Bookman Old Style"/>
        </w:rPr>
        <w:t xml:space="preserve"> </w:t>
      </w:r>
      <w:r w:rsidRPr="00241078">
        <w:rPr>
          <w:rFonts w:ascii="Bookman Old Style" w:hAnsi="Bookman Old Style"/>
        </w:rPr>
        <w:t>abychom lidi přivedli k víře, ale nedaří se nám to.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Budeme-li </w:t>
      </w:r>
      <w:r w:rsidRPr="00B56E73">
        <w:rPr>
          <w:rFonts w:ascii="Bookman Old Style" w:hAnsi="Bookman Old Style"/>
          <w:b/>
          <w:bCs/>
        </w:rPr>
        <w:t>učedníky</w:t>
      </w:r>
      <w:r w:rsidRPr="00241078">
        <w:rPr>
          <w:rFonts w:ascii="Bookman Old Style" w:hAnsi="Bookman Old Style"/>
        </w:rPr>
        <w:t xml:space="preserve"> během rybolovu chvíli pozorovat, možná někoho napadne, aby je spočítal. Je jich </w:t>
      </w:r>
      <w:r w:rsidRPr="00B56E73">
        <w:rPr>
          <w:rFonts w:ascii="Bookman Old Style" w:hAnsi="Bookman Old Style"/>
          <w:b/>
          <w:bCs/>
        </w:rPr>
        <w:t>sedm</w:t>
      </w:r>
      <w:r w:rsidRPr="00241078">
        <w:rPr>
          <w:rFonts w:ascii="Bookman Old Style" w:hAnsi="Bookman Old Style"/>
        </w:rPr>
        <w:t xml:space="preserve">. Ale to je divné. Čekali bychom, že jich bude dvanáct. Kdyby bylo učedníků na jezeře tucet, znamenalo by to, že jejich misijním úkolem je obrátit Izrael. Ale </w:t>
      </w:r>
      <w:r w:rsidRPr="00D161B1">
        <w:rPr>
          <w:rFonts w:ascii="Bookman Old Style" w:hAnsi="Bookman Old Style"/>
          <w:b/>
          <w:bCs/>
        </w:rPr>
        <w:t>učedníků je sedm.</w:t>
      </w:r>
      <w:r w:rsidR="00516EDC">
        <w:rPr>
          <w:rFonts w:ascii="Bookman Old Style" w:hAnsi="Bookman Old Style"/>
        </w:rPr>
        <w:t xml:space="preserve"> D</w:t>
      </w:r>
      <w:r w:rsidRPr="00241078">
        <w:rPr>
          <w:rFonts w:ascii="Bookman Old Style" w:hAnsi="Bookman Old Style"/>
        </w:rPr>
        <w:t xml:space="preserve">eset sedmiramenných svícnů svítilo dnem i noci v jeruzalémském chrámu na znamení, že Izrael má být </w:t>
      </w:r>
      <w:r w:rsidRPr="0079086C">
        <w:rPr>
          <w:rFonts w:ascii="Bookman Old Style" w:hAnsi="Bookman Old Style"/>
          <w:b/>
          <w:bCs/>
        </w:rPr>
        <w:t>světlem národům</w:t>
      </w:r>
      <w:r w:rsidRPr="00241078">
        <w:rPr>
          <w:rFonts w:ascii="Bookman Old Style" w:hAnsi="Bookman Old Style"/>
        </w:rPr>
        <w:t xml:space="preserve">. </w:t>
      </w:r>
      <w:r w:rsidR="00516EDC">
        <w:rPr>
          <w:rFonts w:ascii="Bookman Old Style" w:hAnsi="Bookman Old Style"/>
        </w:rPr>
        <w:t>P</w:t>
      </w:r>
      <w:r w:rsidRPr="00241078">
        <w:rPr>
          <w:rFonts w:ascii="Bookman Old Style" w:hAnsi="Bookman Old Style"/>
        </w:rPr>
        <w:t xml:space="preserve">očet sedmi </w:t>
      </w:r>
      <w:r w:rsidR="00516EDC">
        <w:rPr>
          <w:rFonts w:ascii="Bookman Old Style" w:hAnsi="Bookman Old Style"/>
        </w:rPr>
        <w:t xml:space="preserve">lovících </w:t>
      </w:r>
      <w:r w:rsidRPr="00241078">
        <w:rPr>
          <w:rFonts w:ascii="Bookman Old Style" w:hAnsi="Bookman Old Style"/>
        </w:rPr>
        <w:t xml:space="preserve">učedníků zdůrazňuje, že evangelium o odpuštění hříchů a přemožení smrti je světlo, které má osvítit celý svět. Spása není jen pro vyvolené, pro naše blízké a známe, ale je to </w:t>
      </w:r>
      <w:r w:rsidRPr="00F21B82">
        <w:rPr>
          <w:rFonts w:ascii="Bookman Old Style" w:hAnsi="Bookman Old Style"/>
          <w:b/>
          <w:bCs/>
        </w:rPr>
        <w:t>pomoc a naděje pro všechny.</w:t>
      </w:r>
      <w:r w:rsidRPr="00241078">
        <w:rPr>
          <w:rFonts w:ascii="Bookman Old Style" w:hAnsi="Bookman Old Style"/>
        </w:rPr>
        <w:t xml:space="preserve"> Nikomu není uzavřena. Nikdo z ní není vyloučen. Nezapomeňme jak těžký zápas o tohle poznání musela církev právě v prvním století vybojovat. Kolik </w:t>
      </w:r>
      <w:r w:rsidR="00F21B82">
        <w:rPr>
          <w:rFonts w:ascii="Bookman Old Style" w:hAnsi="Bookman Old Style"/>
        </w:rPr>
        <w:t>to později</w:t>
      </w:r>
      <w:r w:rsidRPr="00241078">
        <w:rPr>
          <w:rFonts w:ascii="Bookman Old Style" w:hAnsi="Bookman Old Style"/>
        </w:rPr>
        <w:t xml:space="preserve"> stálo apoštola Pavla modliteb, přesvědčování, slz, urážek a ran, než se v církvi prosadilo poznání, že evangelium je určeno všem národům bez rozdílu.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Je to důležité i pro nás. Víra v Ježíše Krista není nějaká naše zvláštnost nebo soukromá </w:t>
      </w:r>
      <w:r w:rsidR="00CC4B14" w:rsidRPr="00241078">
        <w:rPr>
          <w:rFonts w:ascii="Bookman Old Style" w:hAnsi="Bookman Old Style"/>
        </w:rPr>
        <w:t>věc. Ten</w:t>
      </w:r>
      <w:r w:rsidRPr="00241078">
        <w:rPr>
          <w:rFonts w:ascii="Bookman Old Style" w:hAnsi="Bookman Old Style"/>
        </w:rPr>
        <w:t xml:space="preserve">, kterému jsme uvěřili, je nadějí, pomocí a zdrojem světla pro každého člověka. Za svou víru se nesmíme stydět. Když někomu vyprávíme o Ježíši Kristu, není to žádné obtěžování nebo vnucování vlastních názorů. Je to pomoc, kterou potřebuje každý, i kdyby o víru nestál. Počet sedmi učedníků nám tak znovu připomíná úkol </w:t>
      </w:r>
      <w:r w:rsidRPr="00D2347F">
        <w:rPr>
          <w:rFonts w:ascii="Bookman Old Style" w:hAnsi="Bookman Old Style"/>
          <w:b/>
          <w:bCs/>
        </w:rPr>
        <w:t>jít za všemi lidmi</w:t>
      </w:r>
      <w:r w:rsidRPr="00241078">
        <w:rPr>
          <w:rFonts w:ascii="Bookman Old Style" w:hAnsi="Bookman Old Style"/>
        </w:rPr>
        <w:t>, které známe a povědět jim o pomoci, která je pro ně připravena.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Podobným směrem míří i záhadný </w:t>
      </w:r>
      <w:r w:rsidRPr="00756E11">
        <w:rPr>
          <w:rFonts w:ascii="Bookman Old Style" w:hAnsi="Bookman Old Style"/>
          <w:b/>
          <w:bCs/>
        </w:rPr>
        <w:t>počet 153</w:t>
      </w:r>
      <w:r w:rsidRPr="00241078">
        <w:rPr>
          <w:rFonts w:ascii="Bookman Old Style" w:hAnsi="Bookman Old Style"/>
        </w:rPr>
        <w:t xml:space="preserve"> ulovených ryb. Tehdejší zoologie znala právě tolik rybích druhů. Když evangelista zdůrazňuje, že </w:t>
      </w:r>
      <w:r w:rsidR="00656AC7">
        <w:rPr>
          <w:rFonts w:ascii="Bookman Old Style" w:hAnsi="Bookman Old Style"/>
        </w:rPr>
        <w:t>a</w:t>
      </w:r>
      <w:r w:rsidRPr="00241078">
        <w:rPr>
          <w:rFonts w:ascii="Bookman Old Style" w:hAnsi="Bookman Old Style"/>
        </w:rPr>
        <w:t xml:space="preserve">ni pod tíhou tolika ryb </w:t>
      </w:r>
      <w:r w:rsidR="00656AC7">
        <w:rPr>
          <w:rFonts w:ascii="Bookman Old Style" w:hAnsi="Bookman Old Style"/>
          <w:b/>
          <w:bCs/>
        </w:rPr>
        <w:t xml:space="preserve">se </w:t>
      </w:r>
      <w:r w:rsidRPr="00656AC7">
        <w:rPr>
          <w:rFonts w:ascii="Bookman Old Style" w:hAnsi="Bookman Old Style"/>
          <w:b/>
          <w:bCs/>
        </w:rPr>
        <w:t>síť neprotrhla</w:t>
      </w:r>
      <w:r w:rsidRPr="00241078">
        <w:rPr>
          <w:rFonts w:ascii="Bookman Old Style" w:hAnsi="Bookman Old Style"/>
        </w:rPr>
        <w:t xml:space="preserve">, chce tím vyjádřit, že církev má být otevřená a přístupná opravdu všem. Nejde jen o různé národy, ale také o </w:t>
      </w:r>
      <w:r w:rsidRPr="00B26149">
        <w:rPr>
          <w:rFonts w:ascii="Bookman Old Style" w:hAnsi="Bookman Old Style"/>
          <w:b/>
          <w:bCs/>
        </w:rPr>
        <w:t xml:space="preserve">různé typy lidí, názorů, pohledů a tradic. </w:t>
      </w:r>
      <w:r w:rsidRPr="00241078">
        <w:rPr>
          <w:rFonts w:ascii="Bookman Old Style" w:hAnsi="Bookman Old Style"/>
        </w:rPr>
        <w:t xml:space="preserve">Každý přicházíme z jiného prostředí, s jinými představami, symboly, tradicemi a je nesmírně důležité, abychom přes svou různost nalezli v církvi a ve sboru svůj domov. Aby tu nepřevládl jen jeden názor, jeden životní styl, jedna zbožnost, ale abychom tu byli s láskou a důvěrou </w:t>
      </w:r>
      <w:r w:rsidRPr="00B26149">
        <w:rPr>
          <w:rFonts w:ascii="Bookman Old Style" w:hAnsi="Bookman Old Style"/>
          <w:b/>
          <w:bCs/>
        </w:rPr>
        <w:t>přijímáni všichni.</w:t>
      </w:r>
      <w:r w:rsidRPr="00241078">
        <w:rPr>
          <w:rFonts w:ascii="Bookman Old Style" w:hAnsi="Bookman Old Style"/>
        </w:rPr>
        <w:t xml:space="preserve"> Církev nesmí být jen skupina stejně laděných kamarádů, kteří si výborně rozumí. Lišíme se vzděláním, způsobem života, zkušenostmi, věkem, pořadím hodnot, svými zálibami – ale zázrak církve je právě v tom, že spolu chceme společně žít, </w:t>
      </w:r>
      <w:r w:rsidRPr="00F43098">
        <w:rPr>
          <w:rFonts w:ascii="Bookman Old Style" w:hAnsi="Bookman Old Style"/>
          <w:b/>
          <w:bCs/>
        </w:rPr>
        <w:t>vzájemně se přijímat, respektovat a mít se rádi.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F43098" w:rsidP="00526ADD">
      <w:pPr>
        <w:jc w:val="both"/>
        <w:rPr>
          <w:rFonts w:ascii="Bookman Old Style" w:hAnsi="Bookman Old Style"/>
        </w:rPr>
      </w:pPr>
      <w:r w:rsidRPr="001C0245">
        <w:rPr>
          <w:rFonts w:ascii="Bookman Old Style" w:hAnsi="Bookman Old Style"/>
          <w:b/>
          <w:bCs/>
        </w:rPr>
        <w:t>Dílo se nedaří. U</w:t>
      </w:r>
      <w:r w:rsidR="009C4FB8" w:rsidRPr="001C0245">
        <w:rPr>
          <w:rFonts w:ascii="Bookman Old Style" w:hAnsi="Bookman Old Style"/>
          <w:b/>
          <w:bCs/>
        </w:rPr>
        <w:t xml:space="preserve">čedníci jsou nešťastní </w:t>
      </w:r>
      <w:r w:rsidR="009C4FB8" w:rsidRPr="00241078">
        <w:rPr>
          <w:rFonts w:ascii="Bookman Old Style" w:hAnsi="Bookman Old Style"/>
        </w:rPr>
        <w:t xml:space="preserve">a korunu všemu nasazuje neznámý muž, který na ně k ránu volá: </w:t>
      </w:r>
      <w:r w:rsidR="009C4FB8" w:rsidRPr="00F43098">
        <w:rPr>
          <w:rFonts w:ascii="Bookman Old Style" w:hAnsi="Bookman Old Style"/>
          <w:i/>
          <w:iCs/>
        </w:rPr>
        <w:t>„Děti, nemáte něco k jídlu?“</w:t>
      </w:r>
      <w:r w:rsidR="009C4FB8" w:rsidRPr="00241078">
        <w:rPr>
          <w:rFonts w:ascii="Bookman Old Style" w:hAnsi="Bookman Old Style"/>
        </w:rPr>
        <w:t xml:space="preserve"> Zkušení rybáři si v tu chvíli musí připadat opravdu jako malé nerozumné děti, které nic neumí a nic nemají. Kdo z nás by to  neznal! Přes všechny zkušenosti, vzdělání, přes všechno úsilí a snahu, i my tu často stojíme s prázdnýma rukama a nemáme druhým co nabídnout. Neplatí to jen o práci v církvi ale o každém dobrém a prospěšném díle. Právě tehdy když si myslíme, že něco dobře umíme a zvládáme, přichází nejčastěji chvíle rozčarování, zklamání a re</w:t>
      </w:r>
      <w:r w:rsidR="001C0245">
        <w:rPr>
          <w:rFonts w:ascii="Bookman Old Style" w:hAnsi="Bookman Old Style"/>
        </w:rPr>
        <w:t>zi</w:t>
      </w:r>
      <w:r w:rsidR="009C4FB8" w:rsidRPr="00241078">
        <w:rPr>
          <w:rFonts w:ascii="Bookman Old Style" w:hAnsi="Bookman Old Style"/>
        </w:rPr>
        <w:t>gnace.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Ale </w:t>
      </w:r>
      <w:r w:rsidRPr="001C3EEC">
        <w:rPr>
          <w:rFonts w:ascii="Bookman Old Style" w:hAnsi="Bookman Old Style"/>
          <w:b/>
          <w:bCs/>
        </w:rPr>
        <w:t>Ježíš nás nenechává samotné. Přichází jako neznámý a hladový pocestný</w:t>
      </w:r>
      <w:r w:rsidRPr="00241078">
        <w:rPr>
          <w:rFonts w:ascii="Bookman Old Style" w:hAnsi="Bookman Old Style"/>
        </w:rPr>
        <w:t xml:space="preserve"> a radí zoufalým rybářům, kam mají vrhnout své sítě. A když ho poslechnou, dosud marné úsilí přináší nečekané ovoce. Příběh chce ukázat, kolik je třeba mít </w:t>
      </w:r>
      <w:r w:rsidRPr="001C3EEC">
        <w:rPr>
          <w:rFonts w:ascii="Bookman Old Style" w:hAnsi="Bookman Old Style"/>
          <w:b/>
          <w:bCs/>
        </w:rPr>
        <w:t>při misijní práci trpělivosti, vytrvalosti</w:t>
      </w:r>
      <w:r w:rsidRPr="00241078">
        <w:rPr>
          <w:rFonts w:ascii="Bookman Old Style" w:hAnsi="Bookman Old Style"/>
        </w:rPr>
        <w:t xml:space="preserve">. Kolik nás to bude stát bezvýsledných dní a nocí. Nestačí si říci tak jako Petr: </w:t>
      </w:r>
      <w:r w:rsidRPr="0085515A">
        <w:rPr>
          <w:rFonts w:ascii="Bookman Old Style" w:hAnsi="Bookman Old Style"/>
          <w:i/>
          <w:iCs/>
        </w:rPr>
        <w:t>„Jdu lovit ryby.“</w:t>
      </w:r>
      <w:r w:rsidRPr="00241078">
        <w:rPr>
          <w:rFonts w:ascii="Bookman Old Style" w:hAnsi="Bookman Old Style"/>
        </w:rPr>
        <w:t xml:space="preserve"> Nestačí jen chtít, něco si vymyslet, pro něco se nadchnout. Teprve když člověk pozná, že na to sám nestačí, ale dál pokračuje v tom, co se mu nedaří, teprve když vydržíme </w:t>
      </w:r>
      <w:r w:rsidRPr="0085515A">
        <w:rPr>
          <w:rFonts w:ascii="Bookman Old Style" w:hAnsi="Bookman Old Style"/>
          <w:b/>
          <w:bCs/>
        </w:rPr>
        <w:t>čekat na Boží pomoc,</w:t>
      </w:r>
      <w:r w:rsidRPr="00241078">
        <w:rPr>
          <w:rFonts w:ascii="Bookman Old Style" w:hAnsi="Bookman Old Style"/>
        </w:rPr>
        <w:t xml:space="preserve"> začnou se jednoho dne dít divy. Naše každodenní neúspěchy a zklamání nám tak stále znovu připomínají, jak </w:t>
      </w:r>
      <w:r w:rsidRPr="00B1078D">
        <w:rPr>
          <w:rFonts w:ascii="Bookman Old Style" w:hAnsi="Bookman Old Style"/>
          <w:b/>
          <w:bCs/>
        </w:rPr>
        <w:t>sami - bez Ježíše Krista - nedokážeme vůbec nic.</w:t>
      </w:r>
      <w:r w:rsidRPr="00241078">
        <w:rPr>
          <w:rFonts w:ascii="Bookman Old Style" w:hAnsi="Bookman Old Style"/>
        </w:rPr>
        <w:t xml:space="preserve"> Jen ten, kdo setrvá v práci pro Ježíše i když je dlouho neúspěšná, dočká se Boží pomoci a překvapivých změn. Ale ještě důležitější než úspěšný rybolov je Ten, kdo na ně volá z břehu. Jeho </w:t>
      </w:r>
      <w:r w:rsidRPr="00B1078D">
        <w:rPr>
          <w:rFonts w:ascii="Bookman Old Style" w:hAnsi="Bookman Old Style"/>
          <w:b/>
          <w:bCs/>
        </w:rPr>
        <w:t>přítomnost</w:t>
      </w:r>
      <w:r w:rsidRPr="00241078">
        <w:rPr>
          <w:rFonts w:ascii="Bookman Old Style" w:hAnsi="Bookman Old Style"/>
        </w:rPr>
        <w:t xml:space="preserve"> </w:t>
      </w:r>
      <w:r w:rsidRPr="00B1078D">
        <w:rPr>
          <w:rFonts w:ascii="Bookman Old Style" w:hAnsi="Bookman Old Style"/>
          <w:b/>
          <w:bCs/>
        </w:rPr>
        <w:t>je ten největší zázrak</w:t>
      </w:r>
      <w:r w:rsidRPr="00241078">
        <w:rPr>
          <w:rFonts w:ascii="Bookman Old Style" w:hAnsi="Bookman Old Style"/>
        </w:rPr>
        <w:t>, který zastíní všechno ostatní.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>Milovaný učedník první pozná, že neznámý muž na břehu je vzkříšený Pán. Patrně si vzpomněl na podobnou událost, která se kdysi odehrála na stejném místě a při níž Ježíš své učedníky povolal za rybáře lidí. Tehdy také celou noc lovili, dokud jim Ježíš neřekl:</w:t>
      </w:r>
      <w:r w:rsidRPr="00947E17">
        <w:rPr>
          <w:rFonts w:ascii="Bookman Old Style" w:hAnsi="Bookman Old Style"/>
          <w:i/>
          <w:iCs/>
        </w:rPr>
        <w:t xml:space="preserve"> "Jeďte na hlubinu." </w:t>
      </w:r>
      <w:r w:rsidRPr="00241078">
        <w:rPr>
          <w:rFonts w:ascii="Bookman Old Style" w:hAnsi="Bookman Old Style"/>
        </w:rPr>
        <w:t xml:space="preserve">Nyní se to stalo něco podobného. Pro milovaného učedníka je to signál, díky němuž uvěřil a nahlas vyznal: </w:t>
      </w:r>
      <w:r w:rsidRPr="00947E17">
        <w:rPr>
          <w:rFonts w:ascii="Bookman Old Style" w:hAnsi="Bookman Old Style"/>
          <w:i/>
          <w:iCs/>
        </w:rPr>
        <w:t>"To je Pán".</w:t>
      </w:r>
      <w:r w:rsidRPr="00241078">
        <w:rPr>
          <w:rFonts w:ascii="Bookman Old Style" w:hAnsi="Bookman Old Style"/>
        </w:rPr>
        <w:t xml:space="preserve"> I my smíme Ježíš takto poznávat. Evangelijní příběhy nám slouží jako znamení, podle kterých naše víra rozeznává, že </w:t>
      </w:r>
      <w:r w:rsidRPr="00F96C30">
        <w:rPr>
          <w:rFonts w:ascii="Bookman Old Style" w:hAnsi="Bookman Old Style"/>
          <w:b/>
          <w:bCs/>
        </w:rPr>
        <w:t xml:space="preserve">Pán Ježíš je dnes mezi námi přítomen. </w:t>
      </w:r>
      <w:r w:rsidRPr="00241078">
        <w:rPr>
          <w:rFonts w:ascii="Bookman Old Style" w:hAnsi="Bookman Old Style"/>
        </w:rPr>
        <w:t xml:space="preserve">Všude, kde jsme svědky nečekané pomoci, vysvobození, odpuštění, radosti, smíření, uzdravení, všude, kde se lidé dělí o Boží dary a s láskou se navzájem přijímají, všude tam smíme radostně vyznat: </w:t>
      </w:r>
      <w:r w:rsidRPr="00F96C30">
        <w:rPr>
          <w:rFonts w:ascii="Bookman Old Style" w:hAnsi="Bookman Old Style"/>
          <w:i/>
          <w:iCs/>
        </w:rPr>
        <w:t>"Zde je s námi Pán."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Nyní soustřeďme svůj pohled na </w:t>
      </w:r>
      <w:r w:rsidRPr="001A4278">
        <w:rPr>
          <w:rFonts w:ascii="Bookman Old Style" w:hAnsi="Bookman Old Style"/>
          <w:b/>
          <w:bCs/>
        </w:rPr>
        <w:t>postavy dvou učedníků</w:t>
      </w:r>
      <w:r w:rsidRPr="00241078">
        <w:rPr>
          <w:rFonts w:ascii="Bookman Old Style" w:hAnsi="Bookman Old Style"/>
        </w:rPr>
        <w:t>. Milovaný učedník </w:t>
      </w:r>
      <w:r w:rsidR="001A4278">
        <w:rPr>
          <w:rFonts w:ascii="Bookman Old Style" w:hAnsi="Bookman Old Style"/>
          <w:b/>
          <w:bCs/>
        </w:rPr>
        <w:t xml:space="preserve">Jan </w:t>
      </w:r>
      <w:r w:rsidRPr="00241078">
        <w:rPr>
          <w:rFonts w:ascii="Bookman Old Style" w:hAnsi="Bookman Old Style"/>
        </w:rPr>
        <w:t xml:space="preserve">Ježíše poznává jako první. </w:t>
      </w:r>
      <w:r w:rsidRPr="001A4278">
        <w:rPr>
          <w:rFonts w:ascii="Bookman Old Style" w:hAnsi="Bookman Old Style"/>
          <w:b/>
          <w:bCs/>
        </w:rPr>
        <w:t>Petr</w:t>
      </w:r>
      <w:r w:rsidRPr="00241078">
        <w:rPr>
          <w:rFonts w:ascii="Bookman Old Style" w:hAnsi="Bookman Old Style"/>
        </w:rPr>
        <w:t xml:space="preserve"> však skočí do vody, aby byl u Ježíše dřív. Je to on, kdo na Ježíšovu výzvu vytahuje síť plnou ryb na břeh. Něco podobného se odehrálo již o velikonoční neděli. I tam se Petr a milovaný učedník </w:t>
      </w:r>
      <w:r w:rsidRPr="001A4278">
        <w:rPr>
          <w:rFonts w:ascii="Bookman Old Style" w:hAnsi="Bookman Old Style"/>
          <w:b/>
          <w:bCs/>
        </w:rPr>
        <w:t>vzájemné předbíhají,</w:t>
      </w:r>
      <w:r w:rsidRPr="00241078">
        <w:rPr>
          <w:rFonts w:ascii="Bookman Old Style" w:hAnsi="Bookman Old Style"/>
        </w:rPr>
        <w:t xml:space="preserve"> jeden vstoupí do prázdného hrobu jako první, druhý zas uvěří, že Ježíš vstal z mrtvých. </w:t>
      </w:r>
      <w:r w:rsidR="009B0F7E">
        <w:rPr>
          <w:rFonts w:ascii="Bookman Old Style" w:hAnsi="Bookman Old Style"/>
        </w:rPr>
        <w:t>E</w:t>
      </w:r>
      <w:r w:rsidRPr="00241078">
        <w:rPr>
          <w:rFonts w:ascii="Bookman Old Style" w:hAnsi="Bookman Old Style"/>
        </w:rPr>
        <w:t>vangelista</w:t>
      </w:r>
      <w:r w:rsidR="009B0F7E">
        <w:rPr>
          <w:rFonts w:ascii="Bookman Old Style" w:hAnsi="Bookman Old Style"/>
        </w:rPr>
        <w:t xml:space="preserve"> se tu</w:t>
      </w:r>
      <w:r w:rsidRPr="00241078">
        <w:rPr>
          <w:rFonts w:ascii="Bookman Old Style" w:hAnsi="Bookman Old Style"/>
        </w:rPr>
        <w:t xml:space="preserve"> snaží </w:t>
      </w:r>
      <w:r w:rsidRPr="009B0F7E">
        <w:rPr>
          <w:rFonts w:ascii="Bookman Old Style" w:hAnsi="Bookman Old Style"/>
          <w:b/>
          <w:bCs/>
        </w:rPr>
        <w:t>uvést v soulad napětí</w:t>
      </w:r>
      <w:r w:rsidRPr="00241078">
        <w:rPr>
          <w:rFonts w:ascii="Bookman Old Style" w:hAnsi="Bookman Old Style"/>
        </w:rPr>
        <w:t xml:space="preserve">, které v prvotní církvi panovalo mezi jednotlivými tradicemi a teologickými směry. Sbory založené milovaným učedníkem tu řeší svůj vztah k autoritě apoštola Petra, kterou sice uznávají, ale přitom si chtějí uchovat i své vlastní, často pronikavější a hlubší poznání a víru. I mezi námi to tak bývá. </w:t>
      </w:r>
      <w:r w:rsidRPr="00CB5EC9">
        <w:rPr>
          <w:rFonts w:ascii="Bookman Old Style" w:hAnsi="Bookman Old Style"/>
          <w:b/>
          <w:bCs/>
        </w:rPr>
        <w:t xml:space="preserve">Někdo uvěří snadno, jinému je třeba napovědět. </w:t>
      </w:r>
      <w:r w:rsidRPr="00241078">
        <w:rPr>
          <w:rFonts w:ascii="Bookman Old Style" w:hAnsi="Bookman Old Style"/>
        </w:rPr>
        <w:t>Ale často právě ti, kteří si jako první něco uvědomí, bývají pomalejší v činech a rozhodnutích. I mezi námi jsou lidé, kteří mají dar vyslovit to, co druzí teprve hledají. Ale sami často váhají a nedovedou rychle jednat.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945B9A" w:rsidRDefault="009C4FB8" w:rsidP="00526ADD">
      <w:pPr>
        <w:jc w:val="both"/>
        <w:rPr>
          <w:rFonts w:ascii="Bookman Old Style" w:hAnsi="Bookman Old Style"/>
        </w:rPr>
      </w:pPr>
      <w:r w:rsidRPr="00241078">
        <w:rPr>
          <w:rFonts w:ascii="Bookman Old Style" w:hAnsi="Bookman Old Style"/>
        </w:rPr>
        <w:t xml:space="preserve">Apoštol </w:t>
      </w:r>
      <w:r w:rsidRPr="00037358">
        <w:rPr>
          <w:rFonts w:ascii="Bookman Old Style" w:hAnsi="Bookman Old Style"/>
          <w:b/>
          <w:bCs/>
        </w:rPr>
        <w:t xml:space="preserve">Petr Ježíše pozná, až když mu to jiný poví, ale vrhá se jako první do vody a jde mu vstříc. </w:t>
      </w:r>
      <w:r w:rsidRPr="00241078">
        <w:rPr>
          <w:rFonts w:ascii="Bookman Old Style" w:hAnsi="Bookman Old Style"/>
        </w:rPr>
        <w:t xml:space="preserve">Ti, kterým je třeba napovědět, dovedou často vyvodit konkrétní důsledky pro svůj život daleko přesvědčivěji a účinněji než mnozí teologové, kterým je teoreticky všechno jasné. Ale díky Bohu za všechny učedníky – neboť takto se naše víra a svědectví </w:t>
      </w:r>
      <w:r w:rsidRPr="00CB5EC9">
        <w:rPr>
          <w:rFonts w:ascii="Bookman Old Style" w:hAnsi="Bookman Old Style"/>
          <w:b/>
          <w:bCs/>
        </w:rPr>
        <w:t>vzájemně doplňují,</w:t>
      </w:r>
      <w:r w:rsidRPr="00241078">
        <w:rPr>
          <w:rFonts w:ascii="Bookman Old Style" w:hAnsi="Bookman Old Style"/>
        </w:rPr>
        <w:t xml:space="preserve"> navazují, umocňují a podpírají.</w:t>
      </w:r>
      <w:r w:rsidR="00945B9A">
        <w:rPr>
          <w:rFonts w:ascii="Bookman Old Style" w:hAnsi="Bookman Old Style"/>
        </w:rPr>
        <w:t xml:space="preserve"> </w:t>
      </w:r>
    </w:p>
    <w:p w:rsidR="00945B9A" w:rsidRDefault="00945B9A" w:rsidP="00526ADD">
      <w:pPr>
        <w:jc w:val="both"/>
        <w:rPr>
          <w:rFonts w:ascii="Bookman Old Style" w:hAnsi="Bookman Old Style"/>
        </w:rPr>
      </w:pPr>
    </w:p>
    <w:p w:rsidR="004D2C33" w:rsidRPr="00241078" w:rsidRDefault="009C4FB8" w:rsidP="00526ADD">
      <w:pPr>
        <w:jc w:val="both"/>
        <w:rPr>
          <w:rFonts w:ascii="Bookman Old Style" w:hAnsi="Bookman Old Style"/>
        </w:rPr>
      </w:pPr>
      <w:r w:rsidRPr="00065F47">
        <w:rPr>
          <w:rFonts w:ascii="Bookman Old Style" w:hAnsi="Bookman Old Style"/>
          <w:b/>
          <w:bCs/>
        </w:rPr>
        <w:t xml:space="preserve">Nakonec se všichni schází u snídaně. </w:t>
      </w:r>
      <w:r w:rsidRPr="00241078">
        <w:rPr>
          <w:rFonts w:ascii="Bookman Old Style" w:hAnsi="Bookman Old Style"/>
        </w:rPr>
        <w:t xml:space="preserve">která nápadně </w:t>
      </w:r>
      <w:r w:rsidRPr="00065F47">
        <w:rPr>
          <w:rFonts w:ascii="Bookman Old Style" w:hAnsi="Bookman Old Style"/>
          <w:b/>
          <w:bCs/>
        </w:rPr>
        <w:t>připomíná Večeři Páně,</w:t>
      </w:r>
      <w:r w:rsidRPr="00241078">
        <w:rPr>
          <w:rFonts w:ascii="Bookman Old Style" w:hAnsi="Bookman Old Style"/>
        </w:rPr>
        <w:t xml:space="preserve"> jak se slavila v prvotní církvi brzy ráno, první den po sobotě. Jedno je však zvláštní. Ten, který na ně z břehu volal: </w:t>
      </w:r>
      <w:r w:rsidRPr="002B644D">
        <w:rPr>
          <w:rFonts w:ascii="Bookman Old Style" w:hAnsi="Bookman Old Style"/>
          <w:i/>
          <w:iCs/>
        </w:rPr>
        <w:t>„Nemáte něco k jídlu?“</w:t>
      </w:r>
      <w:r w:rsidRPr="00241078">
        <w:rPr>
          <w:rFonts w:ascii="Bookman Old Style" w:hAnsi="Bookman Old Style"/>
        </w:rPr>
        <w:t xml:space="preserve">, má pro ně jídlo již připravené.  Snídají rybu, kterou jim upekl jejich Pán. O všechno je postaráno. A přece berou i z toho, co ulovili. Člověk nežije z toho, co dokázal, ale z toho, co přijímá </w:t>
      </w:r>
      <w:r w:rsidRPr="00382F2F">
        <w:rPr>
          <w:rFonts w:ascii="Bookman Old Style" w:hAnsi="Bookman Old Style"/>
          <w:b/>
          <w:bCs/>
        </w:rPr>
        <w:t>jako dar.</w:t>
      </w:r>
      <w:r w:rsidRPr="00241078">
        <w:rPr>
          <w:rFonts w:ascii="Bookman Old Style" w:hAnsi="Bookman Old Style"/>
        </w:rPr>
        <w:t xml:space="preserve"> Naše pýcha a sebevědomí musí jít stranou. Když jedli, nikdo se ho neodvažoval zeptat: </w:t>
      </w:r>
      <w:r w:rsidRPr="00382F2F">
        <w:rPr>
          <w:rFonts w:ascii="Bookman Old Style" w:hAnsi="Bookman Old Style"/>
          <w:i/>
          <w:iCs/>
        </w:rPr>
        <w:t>"Kdo jsi?" </w:t>
      </w:r>
      <w:r w:rsidRPr="00241078">
        <w:rPr>
          <w:rFonts w:ascii="Bookman Old Style" w:hAnsi="Bookman Old Style"/>
        </w:rPr>
        <w:t xml:space="preserve"> Ježíšova přítomnost zůstává </w:t>
      </w:r>
      <w:r w:rsidRPr="00382F2F">
        <w:rPr>
          <w:rFonts w:ascii="Bookman Old Style" w:hAnsi="Bookman Old Style"/>
          <w:b/>
          <w:bCs/>
        </w:rPr>
        <w:t>tajemstvím</w:t>
      </w:r>
      <w:r w:rsidRPr="00241078">
        <w:rPr>
          <w:rFonts w:ascii="Bookman Old Style" w:hAnsi="Bookman Old Style"/>
        </w:rPr>
        <w:t xml:space="preserve">. Není prokazatelná, nelze o ní spekulovat, nelze ji vyfotografovat, nelze ji dokázat. Lze ji však </w:t>
      </w:r>
      <w:r w:rsidRPr="007463C9">
        <w:rPr>
          <w:rFonts w:ascii="Bookman Old Style" w:hAnsi="Bookman Old Style"/>
          <w:b/>
          <w:bCs/>
        </w:rPr>
        <w:t xml:space="preserve">prožít, lze z ní brát sílu a naději, lze se z ní radovat, lze ji vyznávat a s důvěrou na ni očekávat. </w:t>
      </w:r>
      <w:r w:rsidRPr="00241078">
        <w:rPr>
          <w:rFonts w:ascii="Bookman Old Style" w:hAnsi="Bookman Old Style"/>
        </w:rPr>
        <w:t>Jsou chvíle, kdy člověk vidí víc srdcem než rozumem.</w:t>
      </w:r>
      <w:r w:rsidR="00526ADD">
        <w:rPr>
          <w:rFonts w:ascii="Bookman Old Style" w:hAnsi="Bookman Old Style"/>
        </w:rPr>
        <w:t xml:space="preserve"> </w:t>
      </w:r>
      <w:r w:rsidRPr="00241078">
        <w:rPr>
          <w:rFonts w:ascii="Bookman Old Style" w:hAnsi="Bookman Old Style"/>
        </w:rPr>
        <w:t>Amen</w:t>
      </w:r>
    </w:p>
    <w:sectPr w:rsidR="004D2C33" w:rsidRPr="00241078" w:rsidSect="005845BF">
      <w:pgSz w:w="11906" w:h="16838"/>
      <w:pgMar w:top="397" w:right="397" w:bottom="397" w:left="39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charset w:val="00"/>
    <w:family w:val="roman"/>
    <w:notTrueType/>
    <w:pitch w:val="default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3"/>
    <w:rsid w:val="00030A19"/>
    <w:rsid w:val="00037358"/>
    <w:rsid w:val="00041419"/>
    <w:rsid w:val="00065F47"/>
    <w:rsid w:val="0017680A"/>
    <w:rsid w:val="001A4278"/>
    <w:rsid w:val="001C0245"/>
    <w:rsid w:val="001C3EEC"/>
    <w:rsid w:val="00241078"/>
    <w:rsid w:val="002B644D"/>
    <w:rsid w:val="00382F2F"/>
    <w:rsid w:val="00414803"/>
    <w:rsid w:val="004D2C33"/>
    <w:rsid w:val="00516EDC"/>
    <w:rsid w:val="00526ADD"/>
    <w:rsid w:val="005845BF"/>
    <w:rsid w:val="00656AC7"/>
    <w:rsid w:val="00671FC9"/>
    <w:rsid w:val="00741484"/>
    <w:rsid w:val="007463C9"/>
    <w:rsid w:val="00756E11"/>
    <w:rsid w:val="0079086C"/>
    <w:rsid w:val="0085515A"/>
    <w:rsid w:val="00907F23"/>
    <w:rsid w:val="00945B9A"/>
    <w:rsid w:val="00947E17"/>
    <w:rsid w:val="00973265"/>
    <w:rsid w:val="009A64DC"/>
    <w:rsid w:val="009B0F7E"/>
    <w:rsid w:val="009C4FB8"/>
    <w:rsid w:val="009D4EB4"/>
    <w:rsid w:val="00A15551"/>
    <w:rsid w:val="00A37D6C"/>
    <w:rsid w:val="00A6370E"/>
    <w:rsid w:val="00B1078D"/>
    <w:rsid w:val="00B26149"/>
    <w:rsid w:val="00B56E73"/>
    <w:rsid w:val="00CB5EC9"/>
    <w:rsid w:val="00CC4B14"/>
    <w:rsid w:val="00D161B1"/>
    <w:rsid w:val="00D2347F"/>
    <w:rsid w:val="00D812EE"/>
    <w:rsid w:val="00E33AB2"/>
    <w:rsid w:val="00E73E95"/>
    <w:rsid w:val="00ED2382"/>
    <w:rsid w:val="00F21B82"/>
    <w:rsid w:val="00F43098"/>
    <w:rsid w:val="00F96C30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3A46F"/>
  <w15:docId w15:val="{1BA63923-B286-514F-BC7B-BFEC6CB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DejaVu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0" w:hAnsi="Times New Roman" w:cs="Times New Roman"/>
      <w:kern w:val="0"/>
      <w:sz w:val="24"/>
      <w:lang w:eastAsia="ar-SA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eastAsia="DejaVu Sans"/>
    </w:rPr>
  </w:style>
  <w:style w:type="paragraph" w:styleId="Titulek">
    <w:name w:val="caption"/>
    <w:basedOn w:val="Normln"/>
    <w:qFormat/>
    <w:pPr>
      <w:spacing w:before="120" w:after="120"/>
    </w:pPr>
    <w:rPr>
      <w:rFonts w:eastAsia="DejaVu Sans"/>
      <w:i/>
    </w:rPr>
  </w:style>
  <w:style w:type="paragraph" w:customStyle="1" w:styleId="Index">
    <w:name w:val="Index"/>
    <w:basedOn w:val="Normln"/>
    <w:qFormat/>
    <w:rPr>
      <w:rFonts w:eastAsia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1331</Words>
  <Characters>7859</Characters>
  <Application>Microsoft Office Word</Application>
  <DocSecurity>0</DocSecurity>
  <Lines>65</Lines>
  <Paragraphs>18</Paragraphs>
  <ScaleCrop>false</ScaleCrop>
  <Company>CBP2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Rybolov na jezeře</dc:title>
  <dc:subject/>
  <dc:creator>SBCB-P2</dc:creator>
  <dc:description/>
  <cp:lastModifiedBy>pa mos</cp:lastModifiedBy>
  <cp:revision>51</cp:revision>
  <dcterms:created xsi:type="dcterms:W3CDTF">2023-05-03T14:32:00Z</dcterms:created>
  <dcterms:modified xsi:type="dcterms:W3CDTF">2023-05-06T09:19:00Z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CBP2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