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66"/>
        <w:rPr>
          <w:rFonts w:ascii="Bookman Old Style" w:cs="Bookman Old Style" w:hAnsi="Bookman Old Style"/>
          <w:b/>
          <w:bCs/>
          <w:sz w:val="32"/>
          <w:szCs w:val="32"/>
        </w:rPr>
      </w:pPr>
      <w:r>
        <w:rPr>
          <w:rFonts w:ascii="Bookman Old Style" w:cs="Bookman Old Style" w:hAnsi="Bookman Old Style"/>
          <w:b/>
          <w:bCs/>
          <w:sz w:val="32"/>
          <w:szCs w:val="32"/>
        </w:rPr>
        <w:t>Ježíš je Pánem evangelizace a spasení</w:t>
      </w:r>
    </w:p>
    <w:p>
      <w:pPr>
        <w:pStyle w:val="style0"/>
        <w:spacing w:after="156"/>
        <w:jc w:val="center"/>
        <w:rPr>
          <w:rFonts w:ascii="Bookman Old Style" w:cs="Bookman Old Style" w:hAnsi="Bookman Old Style"/>
          <w:i/>
          <w:iCs/>
          <w:sz w:val="32"/>
          <w:szCs w:val="32"/>
        </w:rPr>
      </w:pPr>
      <w:r>
        <w:rPr>
          <w:rFonts w:ascii="Bookman Old Style" w:cs="Bookman Old Style" w:hAnsi="Bookman Old Style"/>
          <w:i/>
          <w:iCs/>
          <w:sz w:val="32"/>
          <w:szCs w:val="32"/>
        </w:rPr>
        <w:t>-nanebevstoupení Páně-</w:t>
      </w:r>
    </w:p>
    <w:p>
      <w:pPr>
        <w:pStyle w:val="style0"/>
        <w:jc w:val="both"/>
        <w:rPr>
          <w:rFonts w:ascii="Bookman Old Style" w:cs="Bookman Old Style" w:hAnsi="Bookman Old Style"/>
          <w:i/>
          <w:iCs/>
          <w:sz w:val="32"/>
          <w:szCs w:val="32"/>
        </w:rPr>
      </w:pPr>
      <w:r>
        <w:rPr>
          <w:rFonts w:ascii="Bookman Old Style" w:cs="Bookman Old Style" w:hAnsi="Bookman Old Style"/>
          <w:b/>
          <w:bCs/>
          <w:sz w:val="32"/>
          <w:szCs w:val="32"/>
        </w:rPr>
        <w:t xml:space="preserve">Introit: </w:t>
      </w:r>
      <w:r>
        <w:rPr>
          <w:rFonts w:ascii="Bookman Old Style" w:cs="Bookman Old Style" w:hAnsi="Bookman Old Style"/>
          <w:i/>
          <w:iCs/>
          <w:sz w:val="32"/>
          <w:szCs w:val="32"/>
        </w:rPr>
        <w:t>“Kristus jim po svém umučení mnoha způsoby prokázal, že žije, po čtyřicet dní se jim dával spatřit a učil je o království Božím.” Sk 1:3</w:t>
      </w:r>
    </w:p>
    <w:p>
      <w:pPr>
        <w:pStyle w:val="style0"/>
        <w:spacing w:after="156"/>
        <w:jc w:val="both"/>
        <w:rPr>
          <w:rFonts w:ascii="Bookman Old Style" w:cs="Bookman Old Style" w:hAnsi="Bookman Old Style"/>
          <w:b/>
          <w:bCs/>
          <w:sz w:val="32"/>
          <w:szCs w:val="32"/>
        </w:rPr>
      </w:pPr>
      <w:r>
        <w:rPr>
          <w:rFonts w:ascii="Bookman Old Style" w:cs="Bookman Old Style" w:hAnsi="Bookman Old Style"/>
          <w:b/>
          <w:bCs/>
          <w:sz w:val="32"/>
          <w:szCs w:val="32"/>
        </w:rPr>
        <w:t>Text: L 24,45-53</w:t>
      </w:r>
    </w:p>
    <w:p>
      <w:pPr>
        <w:pStyle w:val="style82"/>
        <w:ind w:firstLine="0"/>
        <w:rPr>
          <w:rFonts w:ascii="Bookman Old Style" w:cs="Bookman Old Style" w:hAnsi="Bookman Old Style"/>
          <w:color w:val="000000"/>
          <w:sz w:val="32"/>
          <w:szCs w:val="32"/>
        </w:rPr>
      </w:pPr>
      <w:r>
        <w:rPr>
          <w:rFonts w:ascii="Bookman Old Style" w:cs="Bookman Old Style" w:hAnsi="Bookman Old Style"/>
          <w:color w:val="000000"/>
          <w:sz w:val="32"/>
          <w:szCs w:val="32"/>
        </w:rPr>
        <w:t xml:space="preserve">Příští týden v </w:t>
      </w:r>
      <w:r>
        <w:rPr>
          <w:rFonts w:cs="Bookman Old Style" w:hAnsi="Bookman Old Style"/>
          <w:color w:val="000000"/>
          <w:sz w:val="32"/>
          <w:szCs w:val="32"/>
          <w:lang w:val="en-US"/>
        </w:rPr>
        <w:t>pátek</w:t>
      </w:r>
      <w:r>
        <w:rPr>
          <w:rFonts w:ascii="Bookman Old Style" w:cs="Bookman Old Style" w:hAnsi="Bookman Old Style"/>
          <w:color w:val="000000"/>
          <w:sz w:val="32"/>
          <w:szCs w:val="32"/>
        </w:rPr>
        <w:t xml:space="preserve"> to bude</w:t>
      </w:r>
      <w:r>
        <w:rPr>
          <w:rFonts w:cs="Bookman Old Style" w:hAnsi="Bookman Old Style"/>
          <w:color w:val="000000"/>
          <w:sz w:val="32"/>
          <w:szCs w:val="32"/>
          <w:lang w:val="en-US"/>
        </w:rPr>
        <w:t xml:space="preserve"> </w:t>
      </w:r>
      <w:r>
        <w:rPr>
          <w:rFonts w:ascii="Bookman Old Style" w:cs="Bookman Old Style" w:hAnsi="Bookman Old Style"/>
          <w:color w:val="000000"/>
          <w:sz w:val="32"/>
          <w:szCs w:val="32"/>
        </w:rPr>
        <w:t xml:space="preserve">40 dní od Velkého pátku. Písmo nám říká, že po čtyřiceti dnech od umučení odešel Pán Ježíš Kristus ke svému Otci. V kalendáři je tento den označen jako “nanebevstoupení Páně”. </w:t>
      </w:r>
    </w:p>
    <w:p>
      <w:pPr>
        <w:pStyle w:val="style82"/>
        <w:ind w:firstLine="426"/>
        <w:rPr>
          <w:rFonts w:ascii="Bookman Old Style" w:cs="Bookman Old Style" w:hAnsi="Bookman Old Style"/>
          <w:i/>
          <w:iCs/>
          <w:color w:val="auto"/>
          <w:sz w:val="32"/>
          <w:szCs w:val="32"/>
        </w:rPr>
      </w:pPr>
      <w:r>
        <w:rPr>
          <w:rFonts w:ascii="Bookman Old Style" w:cs="Bookman Old Style" w:hAnsi="Bookman Old Style"/>
          <w:color w:val="000000"/>
          <w:sz w:val="32"/>
          <w:szCs w:val="32"/>
        </w:rPr>
        <w:t xml:space="preserve">Před touto událostí však s učedníky učinil ještě něco, co se často přehlíží. Četli jsme slova: </w:t>
      </w:r>
      <w:r>
        <w:rPr>
          <w:rFonts w:ascii="Bookman Old Style" w:cs="Bookman Old Style" w:hAnsi="Bookman Old Style"/>
          <w:i/>
          <w:iCs/>
          <w:color w:val="000000"/>
          <w:sz w:val="32"/>
          <w:szCs w:val="32"/>
        </w:rPr>
        <w:t>“Tehdy jim otevřel mysl!”</w:t>
      </w:r>
      <w:r>
        <w:rPr>
          <w:rFonts w:ascii="Bookman Old Style" w:cs="Bookman Old Style" w:hAnsi="Bookman Old Style"/>
          <w:color w:val="000000"/>
          <w:sz w:val="32"/>
          <w:szCs w:val="32"/>
        </w:rPr>
        <w:t xml:space="preserve"> Je velmi příhodné, že právě vyslání učedníků do světa začíná těmito slovy. Všichni totiž dobře víme, že nikdo sám od sebe nepůjde zvěstovat Kristovo evangelium, neotevře-li mu Pán mysl. O co tehdy při otevření mysli šlo? O pochopení, že nejde o Židy, synagogu, církev, ale </w:t>
      </w:r>
      <w:r>
        <w:rPr>
          <w:rFonts w:ascii="Bookman Old Style" w:cs="Bookman Old Style" w:hAnsi="Bookman Old Style"/>
          <w:b/>
          <w:bCs/>
          <w:color w:val="000000"/>
          <w:sz w:val="32"/>
          <w:szCs w:val="32"/>
        </w:rPr>
        <w:t>o svět</w:t>
      </w:r>
      <w:r>
        <w:rPr>
          <w:rFonts w:ascii="Bookman Old Style" w:cs="Bookman Old Style" w:hAnsi="Bookman Old Style"/>
          <w:color w:val="000000"/>
          <w:sz w:val="32"/>
          <w:szCs w:val="32"/>
        </w:rPr>
        <w:t xml:space="preserve">. Jakmile učedníci pochopili tímto novým Ježíšovým způsobem Jeho popravu a vzkříšení, nemohli zůstat jen v chrámě. My všichni můžeme mít dobré poznání velikonočních událostí. Můžeme dobře rozumět významu Kristova kříže. Můžeme mít hluboce promyšlené dopady Golgoty i vzkříšení, ale nezvedne </w:t>
      </w:r>
      <w:r>
        <w:rPr>
          <w:rFonts w:cs="Bookman Old Style" w:hAnsi="Bookman Old Style"/>
          <w:color w:val="000000"/>
          <w:sz w:val="32"/>
          <w:szCs w:val="32"/>
          <w:lang w:val="en-US"/>
        </w:rPr>
        <w:t>to naší mysl</w:t>
      </w:r>
      <w:r>
        <w:rPr>
          <w:rFonts w:ascii="Bookman Old Style" w:cs="Bookman Old Style" w:hAnsi="Bookman Old Style"/>
          <w:color w:val="000000"/>
          <w:sz w:val="32"/>
          <w:szCs w:val="32"/>
        </w:rPr>
        <w:t xml:space="preserve"> směrem do světa, jestliže nám sám Pán Ježíš Kristus neotevře mysl pro pochopení jeho smrti a vzkříšení právě tímto směrem. Směrem ke </w:t>
      </w:r>
      <w:r>
        <w:rPr>
          <w:rFonts w:ascii="Bookman Old Style" w:cs="Bookman Old Style" w:hAnsi="Bookman Old Style"/>
          <w:color w:val="auto"/>
          <w:sz w:val="32"/>
          <w:szCs w:val="32"/>
        </w:rPr>
        <w:t>světu.</w:t>
      </w:r>
      <w:r>
        <w:rPr>
          <w:rFonts w:cs="Bookman Old Style" w:hAnsi="Bookman Old Style"/>
          <w:color w:val="auto"/>
          <w:sz w:val="32"/>
          <w:szCs w:val="32"/>
          <w:lang w:val="en-US"/>
        </w:rPr>
        <w:t xml:space="preserve"> </w:t>
      </w:r>
      <w:r>
        <w:rPr>
          <w:rFonts w:ascii="Bookman Old Style" w:cs="Bookman Old Style" w:hAnsi="Bookman Old Style"/>
          <w:color w:val="auto"/>
          <w:sz w:val="32"/>
          <w:szCs w:val="32"/>
        </w:rPr>
        <w:t xml:space="preserve">Obecný termín “otevření mysli” lze definovat jako: </w:t>
      </w:r>
      <w:r>
        <w:rPr>
          <w:rFonts w:ascii="Bookman Old Style" w:cs="Bookman Old Style" w:hAnsi="Bookman Old Style"/>
          <w:i/>
          <w:iCs/>
          <w:color w:val="auto"/>
          <w:sz w:val="32"/>
          <w:szCs w:val="32"/>
        </w:rPr>
        <w:t>“Pohled na starou známou věc z nového, dosud netušeného úhlu”.</w:t>
      </w:r>
      <w:r>
        <w:rPr>
          <w:rFonts w:ascii="Bookman Old Style" w:cs="Bookman Old Style" w:hAnsi="Bookman Old Style"/>
          <w:color w:val="auto"/>
          <w:sz w:val="32"/>
          <w:szCs w:val="32"/>
        </w:rPr>
        <w:t xml:space="preserve"> Znamená to: </w:t>
      </w:r>
      <w:r>
        <w:rPr>
          <w:rFonts w:ascii="Bookman Old Style" w:cs="Bookman Old Style" w:hAnsi="Bookman Old Style"/>
          <w:i/>
          <w:iCs/>
          <w:color w:val="auto"/>
          <w:sz w:val="32"/>
          <w:szCs w:val="32"/>
        </w:rPr>
        <w:t xml:space="preserve">“Přiřadit k věci známé souvislosti nové.” </w:t>
      </w:r>
    </w:p>
    <w:p>
      <w:pPr>
        <w:pStyle w:val="style0"/>
        <w:spacing w:after="156"/>
        <w:ind w:firstLine="709"/>
        <w:jc w:val="both"/>
        <w:rPr>
          <w:rFonts w:ascii="Bookman Old Style" w:cs="Bookman Old Style" w:hAnsi="Bookman Old Style"/>
          <w:sz w:val="32"/>
          <w:szCs w:val="32"/>
        </w:rPr>
      </w:pPr>
      <w:r>
        <w:rPr>
          <w:rFonts w:ascii="Bookman Old Style" w:cs="Bookman Old Style" w:hAnsi="Bookman Old Style"/>
          <w:color w:val="auto"/>
          <w:sz w:val="32"/>
          <w:szCs w:val="32"/>
        </w:rPr>
        <w:t xml:space="preserve">Přesně tohle </w:t>
      </w:r>
      <w:r>
        <w:rPr>
          <w:rFonts w:ascii="Bookman Old Style" w:cs="Bookman Old Style" w:hAnsi="Bookman Old Style"/>
          <w:sz w:val="32"/>
          <w:szCs w:val="32"/>
        </w:rPr>
        <w:t>se stalo učedníkům. Pán Ježíš svým učedníkům otevřel mysl a spojil své ukřižování a vzkříšení se službou tomuto světu. Otevřel jim mysl aby pochopili kříž a vzkříšení jako pomocnou ruku podanou tomuto světu. Ne synagoze, ne chrámu, ne církvi. Ale světu!</w:t>
      </w:r>
    </w:p>
    <w:p>
      <w:pPr>
        <w:pStyle w:val="style0"/>
        <w:spacing w:after="156"/>
        <w:ind w:right="424"/>
        <w:jc w:val="both"/>
        <w:rPr>
          <w:rFonts w:ascii="Bookman Old Style" w:cs="Bookman Old Style" w:hAnsi="Bookman Old Style"/>
          <w:color w:val="auto"/>
          <w:sz w:val="32"/>
          <w:szCs w:val="32"/>
        </w:rPr>
      </w:pPr>
      <w:r>
        <w:rPr>
          <w:rFonts w:ascii="Bookman Old Style" w:cs="Bookman Old Style" w:hAnsi="Bookman Old Style"/>
          <w:color w:val="auto"/>
          <w:sz w:val="32"/>
          <w:szCs w:val="32"/>
        </w:rPr>
        <w:t xml:space="preserve">Co mne neustále zaměstnává, je otázka, čím je pro </w:t>
      </w:r>
      <w:r>
        <w:rPr>
          <w:rFonts w:cs="Bookman Old Style" w:hAnsi="Bookman Old Style"/>
          <w:color w:val="auto"/>
          <w:sz w:val="32"/>
          <w:szCs w:val="32"/>
          <w:lang w:val="en-US"/>
        </w:rPr>
        <w:t xml:space="preserve">lidi kolem nás </w:t>
      </w:r>
      <w:r>
        <w:rPr>
          <w:rFonts w:ascii="Bookman Old Style" w:cs="Bookman Old Style" w:hAnsi="Bookman Old Style"/>
          <w:color w:val="auto"/>
          <w:sz w:val="32"/>
          <w:szCs w:val="32"/>
        </w:rPr>
        <w:t xml:space="preserve"> křesťanství dnes. Doba, kdy se to všechno dalo lidem říci ať již teologickými nebo zbožnými slovy, je dávno pryč. A stejně tak je pryč čas hlubokého niterného života a doba svědomí. To znamená, že éra náboženství již minula. </w:t>
      </w:r>
      <w:r>
        <w:rPr>
          <w:rFonts w:cs="Bookman Old Style" w:hAnsi="Bookman Old Style"/>
          <w:color w:val="auto"/>
          <w:sz w:val="32"/>
          <w:szCs w:val="32"/>
          <w:lang w:val="en-US"/>
        </w:rPr>
        <w:t xml:space="preserve">Jsme uprostřed </w:t>
      </w:r>
      <w:r>
        <w:rPr>
          <w:rFonts w:ascii="Bookman Old Style" w:cs="Bookman Old Style" w:hAnsi="Bookman Old Style"/>
          <w:color w:val="auto"/>
          <w:sz w:val="32"/>
          <w:szCs w:val="32"/>
        </w:rPr>
        <w:t>zcela nenáboženské dob</w:t>
      </w:r>
      <w:r>
        <w:rPr>
          <w:rFonts w:cs="Bookman Old Style" w:hAnsi="Bookman Old Style"/>
          <w:color w:val="auto"/>
          <w:sz w:val="32"/>
          <w:szCs w:val="32"/>
          <w:lang w:val="en-US"/>
        </w:rPr>
        <w:t>y.</w:t>
      </w:r>
      <w:r>
        <w:rPr>
          <w:rFonts w:ascii="Bookman Old Style" w:cs="Bookman Old Style" w:hAnsi="Bookman Old Style"/>
          <w:color w:val="auto"/>
          <w:sz w:val="32"/>
          <w:szCs w:val="32"/>
        </w:rPr>
        <w:t xml:space="preserve"> Lidé, jací teď jsou, nemohou už být jednoduše náboženští. </w:t>
      </w:r>
      <w:r>
        <w:rPr>
          <w:rFonts w:cs="Bookman Old Style" w:hAnsi="Bookman Old Style"/>
          <w:color w:val="auto"/>
          <w:sz w:val="32"/>
          <w:szCs w:val="32"/>
          <w:lang w:val="en-US"/>
        </w:rPr>
        <w:t>Začátek minulého století</w:t>
      </w:r>
      <w:r>
        <w:rPr>
          <w:rFonts w:ascii="Bookman Old Style" w:cs="Bookman Old Style" w:hAnsi="Bookman Old Style"/>
          <w:color w:val="auto"/>
          <w:sz w:val="32"/>
          <w:szCs w:val="32"/>
        </w:rPr>
        <w:t xml:space="preserve"> stavěl na člověku náboženském v principu. </w:t>
      </w:r>
      <w:r>
        <w:rPr>
          <w:rFonts w:cs="Bookman Old Style" w:hAnsi="Bookman Old Style"/>
          <w:color w:val="auto"/>
          <w:sz w:val="32"/>
          <w:szCs w:val="32"/>
          <w:lang w:val="en-US"/>
        </w:rPr>
        <w:t xml:space="preserve">Začátek našeho století však </w:t>
      </w:r>
      <w:r>
        <w:rPr>
          <w:rFonts w:ascii="Bookman Old Style" w:cs="Bookman Old Style" w:hAnsi="Bookman Old Style"/>
          <w:color w:val="auto"/>
          <w:sz w:val="32"/>
          <w:szCs w:val="32"/>
        </w:rPr>
        <w:t xml:space="preserve">ukazuje, že tento princip </w:t>
      </w:r>
      <w:r>
        <w:rPr>
          <w:rFonts w:cs="Bookman Old Style" w:hAnsi="Bookman Old Style"/>
          <w:color w:val="auto"/>
          <w:sz w:val="32"/>
          <w:szCs w:val="32"/>
          <w:lang w:val="en-US"/>
        </w:rPr>
        <w:t xml:space="preserve">dnes už </w:t>
      </w:r>
      <w:r>
        <w:rPr>
          <w:rFonts w:ascii="Bookman Old Style" w:cs="Bookman Old Style" w:hAnsi="Bookman Old Style"/>
          <w:color w:val="auto"/>
          <w:sz w:val="32"/>
          <w:szCs w:val="32"/>
        </w:rPr>
        <w:t>vůbec neexistuje</w:t>
      </w:r>
      <w:r>
        <w:rPr>
          <w:rFonts w:cs="Bookman Old Style" w:hAnsi="Bookman Old Style"/>
          <w:color w:val="auto"/>
          <w:sz w:val="32"/>
          <w:szCs w:val="32"/>
          <w:lang w:val="en-US"/>
        </w:rPr>
        <w:t>. To nejdůležitější je uvědomit si, že to není špatné. Přestat volat po starých dobrých křesťanských časech a pochopit skutečně Krista</w:t>
      </w:r>
      <w:r>
        <w:rPr>
          <w:rFonts w:cs="Bookman Old Style" w:hAnsi="Bookman Old Style"/>
          <w:color w:val="auto"/>
          <w:sz w:val="32"/>
          <w:szCs w:val="32"/>
          <w:lang w:val="en-US"/>
        </w:rPr>
        <w:t xml:space="preserve">. </w:t>
      </w:r>
      <w:r>
        <w:rPr>
          <w:rFonts w:cs="Bookman Old Style" w:hAnsi="Bookman Old Style"/>
          <w:color w:val="auto"/>
          <w:sz w:val="32"/>
          <w:szCs w:val="32"/>
          <w:lang w:val="en-US"/>
        </w:rPr>
        <w:t>Pochopit, že náboženský svět Jana Husa, Komenského, Masaryka a jim podobných byl</w:t>
      </w:r>
      <w:r>
        <w:rPr>
          <w:rFonts w:ascii="Bookman Old Style" w:cs="Bookman Old Style" w:hAnsi="Bookman Old Style"/>
          <w:color w:val="auto"/>
          <w:sz w:val="32"/>
          <w:szCs w:val="32"/>
        </w:rPr>
        <w:t xml:space="preserve"> dobově podmíněn jako pomíjivá výrazová forma. Co se pak ale stane s křesťanstvím, které </w:t>
      </w:r>
      <w:r>
        <w:rPr>
          <w:rFonts w:cs="Bookman Old Style" w:hAnsi="Bookman Old Style"/>
          <w:color w:val="auto"/>
          <w:sz w:val="32"/>
          <w:szCs w:val="32"/>
          <w:lang w:val="en-US"/>
        </w:rPr>
        <w:t xml:space="preserve">nebude </w:t>
      </w:r>
      <w:r>
        <w:rPr>
          <w:rFonts w:ascii="Bookman Old Style" w:cs="Bookman Old Style" w:hAnsi="Bookman Old Style"/>
          <w:color w:val="auto"/>
          <w:sz w:val="32"/>
          <w:szCs w:val="32"/>
        </w:rPr>
        <w:t>stav</w:t>
      </w:r>
      <w:r>
        <w:rPr>
          <w:rFonts w:cs="Bookman Old Style" w:hAnsi="Bookman Old Style"/>
          <w:color w:val="auto"/>
          <w:sz w:val="32"/>
          <w:szCs w:val="32"/>
          <w:lang w:val="en-US"/>
        </w:rPr>
        <w:t xml:space="preserve">ět </w:t>
      </w:r>
      <w:r>
        <w:rPr>
          <w:rFonts w:ascii="Bookman Old Style" w:cs="Bookman Old Style" w:hAnsi="Bookman Old Style"/>
          <w:color w:val="auto"/>
          <w:sz w:val="32"/>
          <w:szCs w:val="32"/>
        </w:rPr>
        <w:t xml:space="preserve">na náboženskosti člověka? Co to pak bude </w:t>
      </w:r>
      <w:r>
        <w:rPr>
          <w:rFonts w:ascii="Bookman Old Style" w:cs="Bookman Old Style" w:hAnsi="Bookman Old Style" w:hint="default"/>
          <w:sz w:val="32"/>
          <w:szCs w:val="32"/>
        </w:rPr>
        <w:t xml:space="preserve">pro </w:t>
      </w:r>
      <w:r>
        <w:rPr>
          <w:rFonts w:cs="Bookman Old Style" w:hAnsi="Bookman Old Style" w:hint="default"/>
          <w:sz w:val="32"/>
          <w:szCs w:val="32"/>
          <w:lang w:val="en-US"/>
        </w:rPr>
        <w:t xml:space="preserve">naší misii </w:t>
      </w:r>
      <w:r>
        <w:rPr>
          <w:rFonts w:ascii="Bookman Old Style" w:cs="Bookman Old Style" w:hAnsi="Bookman Old Style"/>
          <w:color w:val="auto"/>
          <w:sz w:val="32"/>
          <w:szCs w:val="32"/>
        </w:rPr>
        <w:t xml:space="preserve">znamenat? </w:t>
      </w:r>
      <w:r>
        <w:rPr>
          <w:rFonts w:cs="Bookman Old Style" w:hAnsi="Bookman Old Style"/>
          <w:color w:val="auto"/>
          <w:sz w:val="32"/>
          <w:szCs w:val="32"/>
          <w:lang w:val="en-US"/>
        </w:rPr>
        <w:t>Zb</w:t>
      </w:r>
      <w:r>
        <w:rPr>
          <w:rFonts w:ascii="Bookman Old Style" w:cs="Bookman Old Style" w:hAnsi="Bookman Old Style"/>
          <w:color w:val="auto"/>
          <w:sz w:val="32"/>
          <w:szCs w:val="32"/>
        </w:rPr>
        <w:t xml:space="preserve">ude </w:t>
      </w:r>
      <w:r>
        <w:rPr>
          <w:rFonts w:cs="Bookman Old Style" w:hAnsi="Bookman Old Style"/>
          <w:color w:val="auto"/>
          <w:sz w:val="32"/>
          <w:szCs w:val="32"/>
          <w:lang w:val="en-US"/>
        </w:rPr>
        <w:t xml:space="preserve">nám snad jen pár potencionálních </w:t>
      </w:r>
      <w:r>
        <w:rPr>
          <w:rFonts w:ascii="Bookman Old Style" w:cs="Bookman Old Style" w:hAnsi="Bookman Old Style"/>
          <w:color w:val="auto"/>
          <w:sz w:val="32"/>
          <w:szCs w:val="32"/>
        </w:rPr>
        <w:t xml:space="preserve">posledních harcovníků, nebo pár intelektuálních nepoctivců, u nichž můžeme </w:t>
      </w:r>
      <w:r>
        <w:rPr>
          <w:rFonts w:cs="Bookman Old Style" w:hAnsi="Bookman Old Style"/>
          <w:color w:val="auto"/>
          <w:sz w:val="32"/>
          <w:szCs w:val="32"/>
          <w:lang w:val="en-US"/>
        </w:rPr>
        <w:t xml:space="preserve">se svou misií </w:t>
      </w:r>
      <w:r>
        <w:rPr>
          <w:rFonts w:ascii="Bookman Old Style" w:cs="Bookman Old Style" w:hAnsi="Bookman Old Style"/>
          <w:color w:val="auto"/>
          <w:sz w:val="32"/>
          <w:szCs w:val="32"/>
        </w:rPr>
        <w:t xml:space="preserve">nábožensky přistát? ... Jak máme mluvit </w:t>
      </w:r>
      <w:r>
        <w:rPr>
          <w:rFonts w:cs="Bookman Old Style" w:hAnsi="Bookman Old Style"/>
          <w:color w:val="auto"/>
          <w:sz w:val="32"/>
          <w:szCs w:val="32"/>
          <w:lang w:val="en-US"/>
        </w:rPr>
        <w:t xml:space="preserve">s ostatními lidmi </w:t>
      </w:r>
      <w:r>
        <w:rPr>
          <w:rFonts w:ascii="Bookman Old Style" w:cs="Bookman Old Style" w:hAnsi="Bookman Old Style"/>
          <w:color w:val="auto"/>
          <w:sz w:val="32"/>
          <w:szCs w:val="32"/>
        </w:rPr>
        <w:t>o Bohu bez náboženství, bez dobově podmíněných předpokladů</w:t>
      </w:r>
      <w:r>
        <w:rPr>
          <w:rFonts w:cs="Bookman Old Style" w:hAnsi="Bookman Old Style"/>
          <w:color w:val="auto"/>
          <w:sz w:val="32"/>
          <w:szCs w:val="32"/>
          <w:lang w:val="en-US"/>
        </w:rPr>
        <w:t xml:space="preserve">, bez </w:t>
      </w:r>
      <w:r>
        <w:rPr>
          <w:rFonts w:ascii="Bookman Old Style" w:cs="Bookman Old Style" w:hAnsi="Bookman Old Style"/>
          <w:color w:val="auto"/>
          <w:sz w:val="32"/>
          <w:szCs w:val="32"/>
        </w:rPr>
        <w:t xml:space="preserve">metafysiky a niternosti? Jak máme mluvit o Bohu světsky, jak máme být nenáboženskými křesťany? </w:t>
      </w:r>
    </w:p>
    <w:p>
      <w:pPr>
        <w:pStyle w:val="style0"/>
        <w:spacing w:after="216"/>
        <w:ind w:right="424"/>
        <w:jc w:val="both"/>
        <w:rPr>
          <w:rFonts w:ascii="Bookman Old Style" w:cs="Bookman Old Style" w:hAnsi="Bookman Old Style"/>
          <w:color w:val="auto"/>
          <w:sz w:val="32"/>
          <w:szCs w:val="32"/>
        </w:rPr>
      </w:pPr>
      <w:r>
        <w:rPr>
          <w:rFonts w:cs="Bookman Old Style" w:hAnsi="Bookman Old Style"/>
          <w:color w:val="auto"/>
          <w:sz w:val="32"/>
          <w:szCs w:val="32"/>
          <w:lang w:val="en-US"/>
        </w:rPr>
        <w:t>Podivejme se do evangelií. Na</w:t>
      </w:r>
      <w:r>
        <w:rPr>
          <w:rFonts w:ascii="Bookman Old Style" w:cs="Bookman Old Style" w:hAnsi="Bookman Old Style"/>
          <w:color w:val="auto"/>
          <w:sz w:val="32"/>
          <w:szCs w:val="32"/>
        </w:rPr>
        <w:t xml:space="preserve"> K</w:t>
      </w:r>
      <w:r>
        <w:rPr>
          <w:rFonts w:cs="Bookman Old Style" w:hAnsi="Bookman Old Style"/>
          <w:color w:val="auto"/>
          <w:sz w:val="32"/>
          <w:szCs w:val="32"/>
          <w:lang w:val="en-US"/>
        </w:rPr>
        <w:t>rista jak jej popisují evanvelia. A zjistíme, že Ježíš Kristu</w:t>
      </w:r>
      <w:r>
        <w:rPr>
          <w:rFonts w:ascii="Bookman Old Style" w:cs="Bookman Old Style" w:hAnsi="Bookman Old Style"/>
          <w:color w:val="auto"/>
          <w:sz w:val="32"/>
          <w:szCs w:val="32"/>
        </w:rPr>
        <w:t>s</w:t>
      </w:r>
      <w:r>
        <w:rPr>
          <w:rFonts w:cs="Bookman Old Style" w:hAnsi="Bookman Old Style"/>
          <w:color w:val="auto"/>
          <w:sz w:val="32"/>
          <w:szCs w:val="32"/>
          <w:lang w:val="en-US"/>
        </w:rPr>
        <w:t>, má-li</w:t>
      </w:r>
      <w:r>
        <w:rPr>
          <w:rFonts w:ascii="Bookman Old Style" w:cs="Bookman Old Style" w:hAnsi="Bookman Old Style"/>
          <w:color w:val="auto"/>
          <w:sz w:val="32"/>
          <w:szCs w:val="32"/>
        </w:rPr>
        <w:t xml:space="preserve"> zůstat </w:t>
      </w:r>
      <w:r>
        <w:rPr>
          <w:rFonts w:cs="Bookman Old Style" w:hAnsi="Bookman Old Style"/>
          <w:color w:val="auto"/>
          <w:sz w:val="32"/>
          <w:szCs w:val="32"/>
          <w:lang w:val="en-US"/>
        </w:rPr>
        <w:t xml:space="preserve">živým Kristem, </w:t>
      </w:r>
      <w:r>
        <w:rPr>
          <w:rFonts w:ascii="Bookman Old Style" w:cs="Bookman Old Style" w:hAnsi="Bookman Old Style"/>
          <w:color w:val="auto"/>
          <w:sz w:val="32"/>
          <w:szCs w:val="32"/>
        </w:rPr>
        <w:t xml:space="preserve">nemůže být náboženstvím. A nejen proto, že svět kolem nás je světem nenáboženským. </w:t>
      </w:r>
      <w:r>
        <w:rPr>
          <w:rFonts w:ascii="Bookman Old Style" w:cs="Bookman Old Style" w:hAnsi="Bookman Old Style"/>
          <w:b/>
          <w:bCs/>
          <w:color w:val="auto"/>
          <w:sz w:val="32"/>
          <w:szCs w:val="32"/>
        </w:rPr>
        <w:t>Vždyť příchod Ježíše Krista na tuto zem nikdy nebyl novým náboženstvím</w:t>
      </w:r>
      <w:r>
        <w:rPr>
          <w:rFonts w:ascii="Bookman Old Style" w:cs="Bookman Old Style" w:hAnsi="Bookman Old Style"/>
          <w:color w:val="auto"/>
          <w:sz w:val="32"/>
          <w:szCs w:val="32"/>
        </w:rPr>
        <w:t xml:space="preserve">. To z něj důležitě učinili až mnohem později lidé. To z něj učinila až ješitná církev. Nejvíce za císaře Konstantina, který křesťanství prohlásil za oficiální náboženství a tím je de facto pohřbil. Kristus byl něčím jiným než zakladatelem nového náboženství. </w:t>
      </w:r>
      <w:r>
        <w:rPr>
          <w:rFonts w:cs="Bookman Old Style" w:hAnsi="Bookman Old Style"/>
          <w:color w:val="auto"/>
          <w:sz w:val="32"/>
          <w:szCs w:val="32"/>
          <w:lang w:val="en-US"/>
        </w:rPr>
        <w:t>On byl p</w:t>
      </w:r>
      <w:r>
        <w:rPr>
          <w:rFonts w:ascii="Bookman Old Style" w:cs="Bookman Old Style" w:hAnsi="Bookman Old Style"/>
          <w:color w:val="auto"/>
          <w:sz w:val="32"/>
          <w:szCs w:val="32"/>
        </w:rPr>
        <w:t>odle svědectví Bible skutečně Pánem světa.</w:t>
      </w:r>
    </w:p>
    <w:p>
      <w:pPr>
        <w:pStyle w:val="style0"/>
        <w:spacing w:after="156"/>
        <w:ind w:right="424"/>
        <w:jc w:val="both"/>
        <w:rPr>
          <w:rFonts w:ascii="Bookman Old Style" w:cs="Bookman Old Style" w:hAnsi="Bookman Old Style"/>
          <w:color w:val="auto"/>
          <w:sz w:val="32"/>
          <w:szCs w:val="32"/>
        </w:rPr>
      </w:pPr>
      <w:r>
        <w:rPr>
          <w:rFonts w:cs="Bookman Old Style" w:hAnsi="Bookman Old Style"/>
          <w:color w:val="auto"/>
          <w:sz w:val="32"/>
          <w:szCs w:val="32"/>
          <w:lang w:val="en-US"/>
        </w:rPr>
        <w:t xml:space="preserve">Příklad z knihy Skutky: </w:t>
      </w:r>
      <w:r>
        <w:rPr>
          <w:rFonts w:ascii="Bookman Old Style" w:cs="Bookman Old Style" w:hAnsi="Bookman Old Style"/>
          <w:color w:val="auto"/>
          <w:sz w:val="32"/>
          <w:szCs w:val="32"/>
        </w:rPr>
        <w:t xml:space="preserve">Když hned v první době apoštolové v Jeruzalémě rokovali, zda osvobodit křesťany od obřízky a přijetí židovských tradic, tak dospěli k </w:t>
      </w:r>
      <w:r>
        <w:rPr>
          <w:rFonts w:cs="Bookman Old Style" w:hAnsi="Bookman Old Style"/>
          <w:color w:val="auto"/>
          <w:sz w:val="32"/>
          <w:szCs w:val="32"/>
          <w:lang w:val="en-US"/>
        </w:rPr>
        <w:t xml:space="preserve">jistemu druhu </w:t>
      </w:r>
      <w:r>
        <w:rPr>
          <w:rFonts w:ascii="Bookman Old Style" w:cs="Bookman Old Style" w:hAnsi="Bookman Old Style"/>
          <w:color w:val="auto"/>
          <w:sz w:val="32"/>
          <w:szCs w:val="32"/>
        </w:rPr>
        <w:t xml:space="preserve">poznání, která nám dnes zcela chybí. Totiž k poznání, že obřízka není nutná.Vyhlásili tak svobodu od obřízky. </w:t>
      </w:r>
      <w:r>
        <w:rPr>
          <w:rFonts w:cs="Bookman Old Style" w:hAnsi="Bookman Old Style"/>
          <w:color w:val="auto"/>
          <w:sz w:val="32"/>
          <w:szCs w:val="32"/>
          <w:lang w:val="en-US"/>
        </w:rPr>
        <w:t>Jenže obřízka tehdy nebyla z náboženského pohledu to, co dnes. Obřízka tehdy byla samým středem náboženského vyznání každého Žida. Vyhlásit svobodu od obřízky,</w:t>
      </w:r>
      <w:r>
        <w:rPr>
          <w:rFonts w:ascii="Bookman Old Style" w:cs="Bookman Old Style" w:hAnsi="Bookman Old Style"/>
          <w:color w:val="auto"/>
          <w:sz w:val="32"/>
          <w:szCs w:val="32"/>
        </w:rPr>
        <w:t xml:space="preserve"> znamenalo </w:t>
      </w:r>
      <w:r>
        <w:rPr>
          <w:rFonts w:cs="Bookman Old Style" w:hAnsi="Bookman Old Style"/>
          <w:color w:val="auto"/>
          <w:sz w:val="32"/>
          <w:szCs w:val="32"/>
          <w:lang w:val="en-US"/>
        </w:rPr>
        <w:t xml:space="preserve">vyhlásit </w:t>
      </w:r>
      <w:r>
        <w:rPr>
          <w:rFonts w:ascii="Bookman Old Style" w:cs="Bookman Old Style" w:hAnsi="Bookman Old Style"/>
          <w:color w:val="auto"/>
          <w:sz w:val="32"/>
          <w:szCs w:val="32"/>
        </w:rPr>
        <w:t>svobodou od náboženství.</w:t>
      </w:r>
      <w:r>
        <w:rPr>
          <w:rFonts w:cs="Bookman Old Style" w:hAnsi="Bookman Old Style"/>
          <w:color w:val="auto"/>
          <w:sz w:val="32"/>
          <w:szCs w:val="32"/>
          <w:lang w:val="en-US"/>
        </w:rPr>
        <w:t xml:space="preserve"> Konec náboženství. Jak si to tehdy mohli apoštolové dovolit? Jen tak, že si řekli:</w:t>
      </w:r>
      <w:r>
        <w:rPr>
          <w:rFonts w:ascii="Bookman Old Style" w:cs="Bookman Old Style" w:hAnsi="Bookman Old Style"/>
          <w:color w:val="auto"/>
          <w:sz w:val="32"/>
          <w:szCs w:val="32"/>
        </w:rPr>
        <w:t xml:space="preserve"> </w:t>
      </w:r>
      <w:r>
        <w:rPr>
          <w:rFonts w:cs="Bookman Old Style" w:hAnsi="Bookman Old Style"/>
          <w:b/>
          <w:bCs/>
          <w:color w:val="auto"/>
          <w:sz w:val="32"/>
          <w:szCs w:val="32"/>
          <w:lang w:val="en-US"/>
        </w:rPr>
        <w:t>"</w:t>
      </w:r>
      <w:r>
        <w:rPr>
          <w:rFonts w:ascii="Bookman Old Style" w:cs="Bookman Old Style" w:hAnsi="Bookman Old Style"/>
          <w:b/>
          <w:bCs/>
          <w:color w:val="auto"/>
          <w:sz w:val="32"/>
          <w:szCs w:val="32"/>
        </w:rPr>
        <w:t>Vždyť příchod Ježíše Krista na tuto zem nebyl novým náboženstvím</w:t>
      </w:r>
      <w:r>
        <w:rPr>
          <w:rFonts w:cs="Bookman Old Style" w:hAnsi="Bookman Old Style"/>
          <w:b/>
          <w:bCs/>
          <w:color w:val="auto"/>
          <w:sz w:val="32"/>
          <w:szCs w:val="32"/>
          <w:lang w:val="en-US"/>
        </w:rPr>
        <w:t>"</w:t>
      </w:r>
      <w:r>
        <w:rPr>
          <w:rFonts w:ascii="Bookman Old Style" w:cs="Bookman Old Style" w:hAnsi="Bookman Old Style"/>
          <w:color w:val="auto"/>
          <w:sz w:val="32"/>
          <w:szCs w:val="32"/>
        </w:rPr>
        <w:t xml:space="preserve">. Byl spasením světa. Často se sám sebe ptám, proč mě křesťanský instinkt přitahuje spíše k lidem nenáboženským než k náboženským, a to ne s misionářským úmyslem, nýbrž mám skoro chuť říci “bratrsky". </w:t>
      </w:r>
    </w:p>
    <w:p>
      <w:pPr>
        <w:pStyle w:val="style0"/>
        <w:spacing w:after="156"/>
        <w:ind w:right="424"/>
        <w:jc w:val="both"/>
        <w:rPr>
          <w:rFonts w:ascii="Bookman Old Style" w:cs="Bookman Old Style" w:hAnsi="Bookman Old Style"/>
          <w:color w:val="auto"/>
          <w:sz w:val="32"/>
          <w:szCs w:val="32"/>
        </w:rPr>
      </w:pPr>
      <w:r>
        <w:rPr>
          <w:rFonts w:ascii="Bookman Old Style" w:cs="Bookman Old Style" w:hAnsi="Bookman Old Style"/>
          <w:color w:val="auto"/>
          <w:sz w:val="32"/>
          <w:szCs w:val="32"/>
        </w:rPr>
        <w:t>Asi proto, že náboženští lidé</w:t>
      </w:r>
      <w:r>
        <w:rPr>
          <w:rFonts w:cs="Bookman Old Style" w:hAnsi="Bookman Old Style"/>
          <w:color w:val="auto"/>
          <w:sz w:val="32"/>
          <w:szCs w:val="32"/>
          <w:lang w:val="en-US"/>
        </w:rPr>
        <w:t xml:space="preserve"> </w:t>
      </w:r>
      <w:r>
        <w:rPr>
          <w:rFonts w:ascii="Bookman Old Style" w:cs="Bookman Old Style" w:hAnsi="Bookman Old Style"/>
          <w:color w:val="auto"/>
          <w:sz w:val="32"/>
          <w:szCs w:val="32"/>
        </w:rPr>
        <w:t xml:space="preserve">mluví </w:t>
      </w:r>
      <w:r>
        <w:rPr>
          <w:rFonts w:cs="Bookman Old Style" w:hAnsi="Bookman Old Style"/>
          <w:color w:val="auto"/>
          <w:sz w:val="32"/>
          <w:szCs w:val="32"/>
          <w:lang w:val="en-US"/>
        </w:rPr>
        <w:t xml:space="preserve">s druhými </w:t>
      </w:r>
      <w:r>
        <w:rPr>
          <w:rFonts w:ascii="Bookman Old Style" w:cs="Bookman Old Style" w:hAnsi="Bookman Old Style"/>
          <w:color w:val="auto"/>
          <w:sz w:val="32"/>
          <w:szCs w:val="32"/>
        </w:rPr>
        <w:t>o Bohu</w:t>
      </w:r>
      <w:r>
        <w:rPr>
          <w:rFonts w:cs="Bookman Old Style" w:hAnsi="Bookman Old Style"/>
          <w:color w:val="auto"/>
          <w:sz w:val="32"/>
          <w:szCs w:val="32"/>
          <w:lang w:val="en-US"/>
        </w:rPr>
        <w:t xml:space="preserve"> nejraději tehdy,</w:t>
      </w:r>
      <w:r>
        <w:rPr>
          <w:rFonts w:ascii="Bookman Old Style" w:cs="Bookman Old Style" w:hAnsi="Bookman Old Style"/>
          <w:color w:val="auto"/>
          <w:sz w:val="32"/>
          <w:szCs w:val="32"/>
        </w:rPr>
        <w:t xml:space="preserve"> když je jejich lidské poznání u konce, nebo když selhávají lidské síly</w:t>
      </w:r>
      <w:r>
        <w:rPr>
          <w:rFonts w:cs="Bookman Old Style" w:hAnsi="Bookman Old Style"/>
          <w:color w:val="auto"/>
          <w:sz w:val="32"/>
          <w:szCs w:val="32"/>
          <w:lang w:val="en-US"/>
        </w:rPr>
        <w:t>. Všimněte si toho. A ještě o tom vesele svědčí. Řeknou: "Boží ruku poznáš až tehdy, kdy ztratíš všechny lidské možnosti pro řešení svých problémů." Děláme to i my. Pořád dokola. J</w:t>
      </w:r>
      <w:r>
        <w:rPr>
          <w:rFonts w:ascii="Bookman Old Style" w:cs="Bookman Old Style" w:hAnsi="Bookman Old Style"/>
          <w:color w:val="auto"/>
          <w:sz w:val="32"/>
          <w:szCs w:val="32"/>
        </w:rPr>
        <w:t>e to pokaždé deus ex machina, kterého</w:t>
      </w:r>
      <w:r>
        <w:rPr>
          <w:rFonts w:cs="Bookman Old Style" w:hAnsi="Bookman Old Style"/>
          <w:color w:val="auto"/>
          <w:sz w:val="32"/>
          <w:szCs w:val="32"/>
          <w:lang w:val="en-US"/>
        </w:rPr>
        <w:t xml:space="preserve"> křesťané</w:t>
      </w:r>
      <w:r>
        <w:rPr>
          <w:rFonts w:ascii="Bookman Old Style" w:cs="Bookman Old Style" w:hAnsi="Bookman Old Style"/>
          <w:color w:val="auto"/>
          <w:sz w:val="32"/>
          <w:szCs w:val="32"/>
        </w:rPr>
        <w:t xml:space="preserve"> nechají připochodovat na scénu</w:t>
      </w:r>
      <w:r>
        <w:rPr>
          <w:rFonts w:cs="Bookman Old Style" w:hAnsi="Bookman Old Style"/>
          <w:color w:val="auto"/>
          <w:sz w:val="32"/>
          <w:szCs w:val="32"/>
          <w:lang w:val="en-US"/>
        </w:rPr>
        <w:t xml:space="preserve"> v okamžiku maximálního zkomplikování hry jménem život</w:t>
      </w:r>
      <w:r>
        <w:rPr>
          <w:rFonts w:ascii="Bookman Old Style" w:cs="Bookman Old Style" w:hAnsi="Bookman Old Style"/>
          <w:color w:val="auto"/>
          <w:sz w:val="32"/>
          <w:szCs w:val="32"/>
        </w:rPr>
        <w:t>, aby zdánlivě vyřešil neřešitelné problémy</w:t>
      </w:r>
      <w:r>
        <w:rPr>
          <w:rFonts w:cs="Bookman Old Style" w:hAnsi="Bookman Old Style"/>
          <w:color w:val="auto"/>
          <w:sz w:val="32"/>
          <w:szCs w:val="32"/>
          <w:lang w:val="en-US"/>
        </w:rPr>
        <w:t xml:space="preserve">. Popisují Boha druhým </w:t>
      </w:r>
      <w:r>
        <w:rPr>
          <w:rFonts w:ascii="Bookman Old Style" w:cs="Bookman Old Style" w:hAnsi="Bookman Old Style"/>
          <w:color w:val="auto"/>
          <w:sz w:val="32"/>
          <w:szCs w:val="32"/>
        </w:rPr>
        <w:t xml:space="preserve">jako sílu </w:t>
      </w:r>
      <w:r>
        <w:rPr>
          <w:rFonts w:cs="Bookman Old Style" w:hAnsi="Bookman Old Style"/>
          <w:color w:val="auto"/>
          <w:sz w:val="32"/>
          <w:szCs w:val="32"/>
          <w:lang w:val="en-US"/>
        </w:rPr>
        <w:t>a pomoc</w:t>
      </w:r>
      <w:r>
        <w:rPr>
          <w:rFonts w:ascii="Bookman Old Style" w:cs="Bookman Old Style" w:hAnsi="Bookman Old Style"/>
          <w:color w:val="auto"/>
          <w:sz w:val="32"/>
          <w:szCs w:val="32"/>
        </w:rPr>
        <w:t xml:space="preserve">v případě lidských selhání. Deus ex machina je příslovečné označení pro osobu náhle se objevující a přinášející nečekané řešení. Pochází z antického divadla a znamená doslova: </w:t>
      </w:r>
      <w:r>
        <w:rPr>
          <w:rFonts w:ascii="Bookman Old Style" w:cs="Bookman Old Style" w:hAnsi="Bookman Old Style"/>
          <w:i/>
          <w:iCs/>
          <w:color w:val="auto"/>
          <w:sz w:val="32"/>
          <w:szCs w:val="32"/>
        </w:rPr>
        <w:t>"Bůh ze stroje" (deus ex machina)</w:t>
      </w:r>
      <w:r>
        <w:rPr>
          <w:rFonts w:ascii="Bookman Old Style" w:cs="Bookman Old Style" w:hAnsi="Bookman Old Style"/>
          <w:color w:val="auto"/>
          <w:sz w:val="32"/>
          <w:szCs w:val="32"/>
        </w:rPr>
        <w:t xml:space="preserve">. Byl spouštěn shora prostřednictvím mechanického zařízení, aby řešil </w:t>
      </w:r>
      <w:r>
        <w:rPr>
          <w:rFonts w:cs="Bookman Old Style" w:hAnsi="Bookman Old Style"/>
          <w:color w:val="auto"/>
          <w:sz w:val="32"/>
          <w:szCs w:val="32"/>
          <w:lang w:val="en-US"/>
        </w:rPr>
        <w:t>lidsky neřešitelné</w:t>
      </w:r>
      <w:r>
        <w:rPr>
          <w:rFonts w:cs="Bookman Old Style" w:hAnsi="Bookman Old Style"/>
          <w:color w:val="auto"/>
          <w:sz w:val="32"/>
          <w:szCs w:val="32"/>
          <w:lang w:val="en-US"/>
        </w:rPr>
        <w:t>.</w:t>
      </w:r>
    </w:p>
    <w:p>
      <w:pPr>
        <w:pStyle w:val="style0"/>
        <w:spacing w:after="156"/>
        <w:ind w:right="424"/>
        <w:jc w:val="both"/>
        <w:rPr>
          <w:rFonts w:ascii="Bookman Old Style" w:cs="Bookman Old Style" w:hAnsi="Bookman Old Style"/>
          <w:color w:val="auto"/>
          <w:sz w:val="32"/>
          <w:szCs w:val="32"/>
        </w:rPr>
      </w:pPr>
      <w:r>
        <w:rPr>
          <w:rFonts w:ascii="Bookman Old Style" w:cs="Bookman Old Style" w:hAnsi="Bookman Old Style"/>
          <w:color w:val="auto"/>
          <w:sz w:val="32"/>
          <w:szCs w:val="32"/>
        </w:rPr>
        <w:t xml:space="preserve">V </w:t>
      </w:r>
      <w:r>
        <w:rPr>
          <w:rFonts w:cs="Bookman Old Style" w:hAnsi="Bookman Old Style"/>
          <w:color w:val="auto"/>
          <w:sz w:val="32"/>
          <w:szCs w:val="32"/>
          <w:lang w:val="en-US"/>
        </w:rPr>
        <w:t xml:space="preserve">našem </w:t>
      </w:r>
      <w:r>
        <w:rPr>
          <w:rFonts w:ascii="Bookman Old Style" w:cs="Bookman Old Style" w:hAnsi="Bookman Old Style"/>
          <w:color w:val="auto"/>
          <w:sz w:val="32"/>
          <w:szCs w:val="32"/>
        </w:rPr>
        <w:t xml:space="preserve">náboženství se tak využívá lidské slabosti, respektive mezních hranic člověka, aby se Bůh dostal na scénu. Jako </w:t>
      </w:r>
      <w:r>
        <w:rPr>
          <w:rFonts w:cs="Bookman Old Style" w:hAnsi="Bookman Old Style"/>
          <w:color w:val="auto"/>
          <w:sz w:val="32"/>
          <w:szCs w:val="32"/>
          <w:lang w:val="en-US"/>
        </w:rPr>
        <w:t xml:space="preserve">zázračná </w:t>
      </w:r>
      <w:r>
        <w:rPr>
          <w:rFonts w:ascii="Bookman Old Style" w:cs="Bookman Old Style" w:hAnsi="Bookman Old Style"/>
          <w:color w:val="auto"/>
          <w:sz w:val="32"/>
          <w:szCs w:val="32"/>
        </w:rPr>
        <w:t>osoba náhle se objevující a přinášející nečekané řešení. Ale to vydrží vždy jen tak dlouho, než lidé z vlastní síly posunou hranice o něco dál a Bůh jako deus ex machina se stane přebytečným. Je</w:t>
      </w:r>
      <w:r>
        <w:rPr>
          <w:rFonts w:cs="Bookman Old Style" w:hAnsi="Bookman Old Style"/>
          <w:color w:val="auto"/>
          <w:sz w:val="32"/>
          <w:szCs w:val="32"/>
          <w:lang w:val="en-US"/>
        </w:rPr>
        <w:t xml:space="preserve"> snad</w:t>
      </w:r>
      <w:r>
        <w:rPr>
          <w:rFonts w:ascii="Bookman Old Style" w:cs="Bookman Old Style" w:hAnsi="Bookman Old Style"/>
          <w:color w:val="auto"/>
          <w:sz w:val="32"/>
          <w:szCs w:val="32"/>
        </w:rPr>
        <w:t xml:space="preserve"> dnes tou pravou hranicí například smrt, které se lidé sotva ještě bojí, nebo hřích, který lidé sotva ještě chápou? Stále se mi zdá, jako bychom chtěli úzkostlivě vyšetřit prostor pro Boha. </w:t>
      </w:r>
    </w:p>
    <w:p>
      <w:pPr>
        <w:pStyle w:val="style0"/>
        <w:ind w:right="424"/>
        <w:jc w:val="both"/>
        <w:rPr>
          <w:rFonts w:ascii="Bookman Old Style" w:cs="Bookman Old Style" w:hAnsi="Bookman Old Style"/>
          <w:color w:val="auto"/>
          <w:sz w:val="32"/>
          <w:szCs w:val="32"/>
        </w:rPr>
      </w:pPr>
      <w:r>
        <w:rPr>
          <w:rFonts w:ascii="Bookman Old Style" w:cs="Bookman Old Style" w:hAnsi="Bookman Old Style"/>
          <w:color w:val="auto"/>
          <w:sz w:val="32"/>
          <w:szCs w:val="32"/>
        </w:rPr>
        <w:t xml:space="preserve">Ale </w:t>
      </w:r>
      <w:r>
        <w:rPr>
          <w:rFonts w:cs="Bookman Old Style" w:hAnsi="Bookman Old Style"/>
          <w:color w:val="auto"/>
          <w:sz w:val="32"/>
          <w:szCs w:val="32"/>
          <w:lang w:val="en-US"/>
        </w:rPr>
        <w:t>nanebevstupující Ježíš ne</w:t>
      </w:r>
      <w:r>
        <w:rPr>
          <w:rFonts w:ascii="Bookman Old Style" w:cs="Bookman Old Style" w:hAnsi="Bookman Old Style"/>
          <w:color w:val="auto"/>
          <w:sz w:val="32"/>
          <w:szCs w:val="32"/>
        </w:rPr>
        <w:t>chtěl mluvit o Bohu v krajních mezích života, ale v centru</w:t>
      </w:r>
      <w:r>
        <w:rPr>
          <w:rFonts w:cs="Bookman Old Style" w:hAnsi="Bookman Old Style"/>
          <w:color w:val="auto"/>
          <w:sz w:val="32"/>
          <w:szCs w:val="32"/>
          <w:lang w:val="en-US"/>
        </w:rPr>
        <w:t xml:space="preserve"> života</w:t>
      </w:r>
      <w:r>
        <w:rPr>
          <w:rFonts w:ascii="Bookman Old Style" w:cs="Bookman Old Style" w:hAnsi="Bookman Old Style"/>
          <w:color w:val="auto"/>
          <w:sz w:val="32"/>
          <w:szCs w:val="32"/>
        </w:rPr>
        <w:t xml:space="preserve">. </w:t>
      </w:r>
      <w:r>
        <w:rPr>
          <w:rFonts w:cs="Bookman Old Style" w:hAnsi="Bookman Old Style"/>
          <w:color w:val="auto"/>
          <w:sz w:val="32"/>
          <w:szCs w:val="32"/>
          <w:lang w:val="en-US"/>
        </w:rPr>
        <w:t>"Já s vámi jsem" (ne - budu až budete v nouzi). "Po všechny dny" (ne - v těžkých chvílích) Rád bych ze slov misie slyšel, že Bůh je: n</w:t>
      </w:r>
      <w:r>
        <w:rPr>
          <w:rFonts w:ascii="Bookman Old Style" w:cs="Bookman Old Style" w:hAnsi="Bookman Old Style"/>
          <w:color w:val="auto"/>
          <w:sz w:val="32"/>
          <w:szCs w:val="32"/>
        </w:rPr>
        <w:t xml:space="preserve">e </w:t>
      </w:r>
      <w:r>
        <w:rPr>
          <w:rFonts w:cs="Bookman Old Style" w:hAnsi="Bookman Old Style"/>
          <w:color w:val="auto"/>
          <w:sz w:val="32"/>
          <w:szCs w:val="32"/>
          <w:lang w:val="en-US"/>
        </w:rPr>
        <w:t xml:space="preserve">- </w:t>
      </w:r>
      <w:r>
        <w:rPr>
          <w:rFonts w:ascii="Bookman Old Style" w:cs="Bookman Old Style" w:hAnsi="Bookman Old Style"/>
          <w:color w:val="auto"/>
          <w:sz w:val="32"/>
          <w:szCs w:val="32"/>
        </w:rPr>
        <w:t xml:space="preserve">v lidských slabostech, ale při síle člověka. Nikoli při smrti ale v životě. Ne </w:t>
      </w:r>
      <w:r>
        <w:rPr>
          <w:rFonts w:cs="Bookman Old Style" w:hAnsi="Bookman Old Style"/>
          <w:color w:val="auto"/>
          <w:sz w:val="32"/>
          <w:szCs w:val="32"/>
          <w:lang w:val="en-US"/>
        </w:rPr>
        <w:t xml:space="preserve">- </w:t>
      </w:r>
      <w:r>
        <w:rPr>
          <w:rFonts w:ascii="Bookman Old Style" w:cs="Bookman Old Style" w:hAnsi="Bookman Old Style"/>
          <w:color w:val="auto"/>
          <w:sz w:val="32"/>
          <w:szCs w:val="32"/>
        </w:rPr>
        <w:t>v hříchu, a</w:t>
      </w:r>
      <w:r>
        <w:rPr>
          <w:rFonts w:cs="Bookman Old Style" w:hAnsi="Bookman Old Style"/>
          <w:color w:val="auto"/>
          <w:sz w:val="32"/>
          <w:szCs w:val="32"/>
          <w:lang w:val="en-US"/>
        </w:rPr>
        <w:t>le</w:t>
      </w:r>
      <w:r>
        <w:rPr>
          <w:rFonts w:ascii="Bookman Old Style" w:cs="Bookman Old Style" w:hAnsi="Bookman Old Style"/>
          <w:color w:val="auto"/>
          <w:sz w:val="32"/>
          <w:szCs w:val="32"/>
        </w:rPr>
        <w:t xml:space="preserve"> v tom, co je v člověku dobré. Víra ve vzkříšen</w:t>
      </w:r>
      <w:r>
        <w:rPr>
          <w:rFonts w:cs="Bookman Old Style" w:hAnsi="Bookman Old Style"/>
          <w:color w:val="auto"/>
          <w:sz w:val="32"/>
          <w:szCs w:val="32"/>
          <w:lang w:val="en-US"/>
        </w:rPr>
        <w:t>ého Krista a ve vzkříšení</w:t>
      </w:r>
      <w:r>
        <w:rPr>
          <w:rFonts w:ascii="Bookman Old Style" w:cs="Bookman Old Style" w:hAnsi="Bookman Old Style"/>
          <w:color w:val="auto"/>
          <w:sz w:val="32"/>
          <w:szCs w:val="32"/>
        </w:rPr>
        <w:t xml:space="preserve"> je něčím jiným než “řešením" problému</w:t>
      </w:r>
      <w:r>
        <w:rPr>
          <w:rFonts w:cs="Bookman Old Style" w:hAnsi="Bookman Old Style"/>
          <w:color w:val="auto"/>
          <w:sz w:val="32"/>
          <w:szCs w:val="32"/>
          <w:lang w:val="en-US"/>
        </w:rPr>
        <w:t xml:space="preserve"> slabosti, hříchu a</w:t>
      </w:r>
      <w:r>
        <w:rPr>
          <w:rFonts w:ascii="Bookman Old Style" w:cs="Bookman Old Style" w:hAnsi="Bookman Old Style"/>
          <w:color w:val="auto"/>
          <w:sz w:val="32"/>
          <w:szCs w:val="32"/>
        </w:rPr>
        <w:t xml:space="preserve"> smrti. </w:t>
      </w:r>
    </w:p>
    <w:p>
      <w:pPr>
        <w:pStyle w:val="style0"/>
        <w:spacing w:after="251"/>
        <w:ind w:left="426" w:right="424" w:firstLine="283"/>
        <w:jc w:val="right"/>
        <w:rPr>
          <w:rFonts w:ascii="Bookman Old Style" w:cs="Bookman Old Style" w:hAnsi="Bookman Old Style"/>
          <w:i/>
          <w:iCs/>
          <w:color w:val="ff0000"/>
          <w:sz w:val="32"/>
          <w:szCs w:val="32"/>
        </w:rPr>
      </w:pPr>
      <w:r>
        <w:rPr>
          <w:rFonts w:cs="Bookman Old Style" w:hAnsi="Bookman Old Style"/>
          <w:i/>
          <w:iCs/>
          <w:color w:val="auto"/>
          <w:sz w:val="32"/>
          <w:szCs w:val="32"/>
          <w:lang w:val="en-US"/>
        </w:rPr>
        <w:t>P</w:t>
      </w:r>
      <w:r>
        <w:rPr>
          <w:rFonts w:ascii="Bookman Old Style" w:cs="Bookman Old Style" w:hAnsi="Bookman Old Style"/>
          <w:i/>
          <w:iCs/>
          <w:color w:val="auto"/>
          <w:sz w:val="32"/>
          <w:szCs w:val="32"/>
        </w:rPr>
        <w:t>arafrázovan</w:t>
      </w:r>
      <w:r>
        <w:rPr>
          <w:rFonts w:cs="Bookman Old Style" w:hAnsi="Bookman Old Style"/>
          <w:i/>
          <w:iCs/>
          <w:color w:val="auto"/>
          <w:sz w:val="32"/>
          <w:szCs w:val="32"/>
          <w:lang w:val="en-US"/>
        </w:rPr>
        <w:t>é</w:t>
      </w:r>
      <w:r>
        <w:rPr>
          <w:rFonts w:ascii="Bookman Old Style" w:cs="Bookman Old Style" w:hAnsi="Bookman Old Style"/>
          <w:i/>
          <w:iCs/>
          <w:color w:val="auto"/>
          <w:sz w:val="32"/>
          <w:szCs w:val="32"/>
        </w:rPr>
        <w:t xml:space="preserve"> myšlen</w:t>
      </w:r>
      <w:r>
        <w:rPr>
          <w:rFonts w:cs="Bookman Old Style" w:hAnsi="Bookman Old Style"/>
          <w:i/>
          <w:iCs/>
          <w:color w:val="auto"/>
          <w:sz w:val="32"/>
          <w:szCs w:val="32"/>
          <w:lang w:val="en-US"/>
        </w:rPr>
        <w:t>ky</w:t>
      </w:r>
      <w:r>
        <w:rPr>
          <w:rFonts w:ascii="Bookman Old Style" w:cs="Bookman Old Style" w:hAnsi="Bookman Old Style"/>
          <w:i/>
          <w:iCs/>
          <w:color w:val="auto"/>
          <w:sz w:val="32"/>
          <w:szCs w:val="32"/>
        </w:rPr>
        <w:t xml:space="preserve"> D. Bonhoeffera z 30. </w:t>
      </w:r>
      <w:r>
        <w:rPr>
          <w:rFonts w:cs="Bookman Old Style" w:hAnsi="Bookman Old Style"/>
          <w:i/>
          <w:iCs/>
          <w:color w:val="auto"/>
          <w:sz w:val="32"/>
          <w:szCs w:val="32"/>
          <w:lang w:val="en-US"/>
        </w:rPr>
        <w:t xml:space="preserve">4. </w:t>
      </w:r>
      <w:r>
        <w:rPr>
          <w:rFonts w:ascii="Bookman Old Style" w:cs="Bookman Old Style" w:hAnsi="Bookman Old Style"/>
          <w:i/>
          <w:iCs/>
          <w:color w:val="auto"/>
          <w:sz w:val="32"/>
          <w:szCs w:val="32"/>
        </w:rPr>
        <w:t>1944</w:t>
      </w:r>
      <w:r>
        <w:rPr>
          <w:rFonts w:ascii="Bookman Old Style" w:cs="Bookman Old Style" w:hAnsi="Bookman Old Style"/>
          <w:i/>
          <w:iCs/>
          <w:color w:val="ff0000"/>
          <w:sz w:val="32"/>
          <w:szCs w:val="32"/>
        </w:rPr>
        <w:t xml:space="preserve"> </w:t>
      </w:r>
    </w:p>
    <w:p>
      <w:pPr>
        <w:pStyle w:val="style80"/>
        <w:ind w:leftChars="0" w:firstLine="0" w:firstLineChars="0"/>
        <w:rPr>
          <w:rFonts w:ascii="Bookman Old Style" w:cs="Bookman Old Style" w:hAnsi="Bookman Old Style"/>
          <w:sz w:val="32"/>
          <w:szCs w:val="32"/>
        </w:rPr>
      </w:pPr>
      <w:r>
        <w:rPr>
          <w:rFonts w:cs="Bookman Old Style" w:hAnsi="Bookman Old Style"/>
          <w:sz w:val="32"/>
          <w:szCs w:val="32"/>
          <w:lang w:val="en-US"/>
        </w:rPr>
        <w:t xml:space="preserve">Nanebevstupující Ježíš otevřel svým úředníkům mysl. </w:t>
      </w:r>
      <w:r>
        <w:rPr>
          <w:rFonts w:ascii="Bookman Old Style" w:cs="Bookman Old Style" w:hAnsi="Bookman Old Style"/>
          <w:sz w:val="32"/>
          <w:szCs w:val="32"/>
        </w:rPr>
        <w:t xml:space="preserve">Mnohdy si myslíme jako farizeové a zákoníci, že evangelium je náboženstvím pro lidi, kteří chtějí rozšířit svůj náhled a názor. Nebo snad jen pro trpící. Nebo pro lidi bez přístřeší či pod vlivem drog. V evangeliu Pána Ježíš Krista </w:t>
      </w:r>
      <w:r>
        <w:rPr>
          <w:rFonts w:cs="Bookman Old Style" w:hAnsi="Bookman Old Style"/>
          <w:sz w:val="32"/>
          <w:szCs w:val="32"/>
          <w:lang w:val="en-US"/>
        </w:rPr>
        <w:t xml:space="preserve">ale </w:t>
      </w:r>
      <w:r>
        <w:rPr>
          <w:rFonts w:ascii="Bookman Old Style" w:cs="Bookman Old Style" w:hAnsi="Bookman Old Style"/>
          <w:sz w:val="32"/>
          <w:szCs w:val="32"/>
        </w:rPr>
        <w:t xml:space="preserve">nejde </w:t>
      </w:r>
      <w:r>
        <w:rPr>
          <w:rFonts w:cs="Bookman Old Style" w:hAnsi="Bookman Old Style"/>
          <w:sz w:val="32"/>
          <w:szCs w:val="32"/>
          <w:lang w:val="en-US"/>
        </w:rPr>
        <w:t xml:space="preserve">primárně </w:t>
      </w:r>
      <w:r>
        <w:rPr>
          <w:rFonts w:ascii="Bookman Old Style" w:cs="Bookman Old Style" w:hAnsi="Bookman Old Style"/>
          <w:sz w:val="32"/>
          <w:szCs w:val="32"/>
        </w:rPr>
        <w:t>o krajní meze lidí nevyléčitelně nemocných, či právě se rozvádějících, nebo prahnoucích po moci, či vtažených do zločineckých organizací. Jde o komplexní život tohoto světa.</w:t>
      </w:r>
    </w:p>
    <w:p>
      <w:pPr>
        <w:pStyle w:val="style80"/>
        <w:spacing w:after="195"/>
        <w:rPr>
          <w:rFonts w:ascii="Bookman Old Style" w:cs="Bookman Old Style" w:hAnsi="Bookman Old Style"/>
          <w:sz w:val="32"/>
          <w:szCs w:val="32"/>
        </w:rPr>
      </w:pPr>
      <w:r>
        <w:rPr>
          <w:rFonts w:ascii="Bookman Old Style" w:cs="Bookman Old Style" w:hAnsi="Bookman Old Style"/>
          <w:sz w:val="32"/>
          <w:szCs w:val="32"/>
        </w:rPr>
        <w:t xml:space="preserve">S náboženstvím pro lidi v nouzi to už za dob Pána Ježíše zkoušeli zákoníci. Nic moc! Obcházeli moře a hledali jednoho novověrce, aby ho přesvědčili a získali. Nakonec i my dopadáme stejně. Církev získá pár lidí, kteří byli zrovna v nouzi nebo neměli co na práci, či hledali nějaké hlubší hodnoty. A pak si dovolíme říci, že předpoklad k uvěření mají jen ti, kteří “něco hledají”. Kolikrát jsme již podobnou větu pronesli a vůbec si při tom neuvědomili, jak moc odporuje veršům z proroka Izaiáše. Izaiáš v nich podtrhuje právě tu jinakost evangelia Kristova. Jeho kříže a vzkříšení! Ten absolutně jiný přístup ke světu, než má náboženství. Jinakost v tom, že evangelium Ježíše Krista není vůbec náboženstvím. Izaiáš má odvahu prorokovat o něm slovy: </w:t>
      </w:r>
      <w:r>
        <w:rPr>
          <w:rFonts w:ascii="Bookman Old Style" w:cs="Bookman Old Style" w:hAnsi="Bookman Old Style"/>
          <w:i/>
          <w:iCs/>
          <w:sz w:val="32"/>
          <w:szCs w:val="32"/>
        </w:rPr>
        <w:t>'Dám se nalézt těm, kteří mě nehledali, dám se poznat těm, kteří se po mně neptali.'</w:t>
      </w:r>
      <w:r>
        <w:rPr>
          <w:rFonts w:ascii="Bookman Old Style" w:cs="Bookman Old Style" w:hAnsi="Bookman Old Style"/>
          <w:sz w:val="32"/>
          <w:szCs w:val="32"/>
        </w:rPr>
        <w:t xml:space="preserve"> Izaiáš tehdy vyřizoval Hospodinova slova a my musíme žasnout nad tím, jak nenáboženský je Hospodin - Bůh Nejvyšší. Ten, který naše myšlení dobře zná.</w:t>
      </w:r>
    </w:p>
    <w:p>
      <w:pPr>
        <w:pStyle w:val="style80"/>
        <w:spacing w:after="156"/>
        <w:ind w:firstLine="0"/>
        <w:rPr>
          <w:rFonts w:cs="Bookman Old Style" w:hAnsi="Bookman Old Style"/>
          <w:sz w:val="32"/>
          <w:szCs w:val="32"/>
          <w:lang w:val="en-US"/>
          <w14:shadow w14:blurRad="0" w14:ky="0" w14:dir="0" w14:kx="0" w14:algn="none" w14:sy="100000" w14:sx="100000" w14:dist="0">
            <w14:srgbClr w14:val="808080"/>
          </w14:shadow>
        </w:rPr>
      </w:pPr>
      <w:r>
        <w:rPr>
          <w:rFonts w:ascii="Bookman Old Style" w:cs="Bookman Old Style" w:hAnsi="Bookman Old Style"/>
          <w:sz w:val="32"/>
          <w:szCs w:val="32"/>
        </w:rPr>
        <w:t xml:space="preserve">Pán Ježíš než vstoupil ke svému Otci otevřel mysl učedníkům aby pochopili, že Jeho smrt a vzkříšení je silou, odpuštěním i nadějí. To znamená: </w:t>
      </w:r>
      <w:r>
        <w:rPr>
          <w:rFonts w:ascii="Bookman Old Style" w:cs="Bookman Old Style" w:hAnsi="Bookman Old Style"/>
          <w:sz w:val="32"/>
          <w:szCs w:val="32"/>
          <w:u w:val="single"/>
          <w14:shadow w14:blurRad="0" w14:ky="0" w14:dir="0" w14:kx="0" w14:algn="none" w14:sy="100000" w14:sx="100000" w14:dist="0">
            <w14:srgbClr w14:val="808080"/>
          </w14:shadow>
        </w:rPr>
        <w:t>“</w:t>
      </w:r>
      <w:r>
        <w:rPr>
          <w:rFonts w:ascii="Bookman Old Style" w:cs="Bookman Old Style" w:hAnsi="Bookman Old Style"/>
          <w:sz w:val="32"/>
          <w:szCs w:val="32"/>
          <w14:shadow w14:blurRad="0" w14:ky="0" w14:dir="0" w14:kx="0" w14:algn="none" w14:sy="100000" w14:sx="100000" w14:dist="0">
            <w14:srgbClr w14:val="808080"/>
          </w14:shadow>
        </w:rPr>
        <w:t>Přijď ne až budeš v problémech. Přijď ne až nebudeš moci někomu odpustit. Ne až ztratíš naději. Ale přijď ke Kristu hned teď. Jako silný, plný naděje a bez problémů s odpouštěním</w:t>
      </w:r>
      <w:r>
        <w:rPr>
          <w:rFonts w:cs="Bookman Old Style" w:hAnsi="Bookman Old Style"/>
          <w:sz w:val="32"/>
          <w:szCs w:val="32"/>
          <w:lang w:val="en-US"/>
          <w14:shadow w14:blurRad="0" w14:ky="0" w14:dir="0" w14:kx="0" w14:algn="none" w14:sy="100000" w14:sx="100000" w14:dist="0">
            <w14:srgbClr w14:val="808080"/>
          </w14:shadow>
        </w:rPr>
        <w:t xml:space="preserve">, kdy tě </w:t>
      </w:r>
      <w:r>
        <w:rPr>
          <w:rFonts w:cs="Bookman Old Style" w:hAnsi="Bookman Old Style"/>
          <w:sz w:val="32"/>
          <w:szCs w:val="32"/>
          <w:lang w:val="en-US"/>
          <w14:shadow w14:blurRad="0" w14:ky="0" w14:dir="0" w14:kx="0" w14:algn="none" w14:sy="100000" w14:sx="100000" w14:dist="0">
            <w14:srgbClr w14:val="808080"/>
          </w14:shadow>
        </w:rPr>
        <w:t xml:space="preserve">nic </w:t>
      </w:r>
      <w:r>
        <w:rPr>
          <w:rFonts w:cs="Bookman Old Style" w:hAnsi="Bookman Old Style"/>
          <w:sz w:val="32"/>
          <w:szCs w:val="32"/>
          <w:lang w:val="en-US"/>
          <w14:shadow w14:blurRad="0" w14:ky="0" w14:dir="0" w14:kx="0" w14:algn="none" w14:sy="100000" w14:sx="100000" w14:dist="0">
            <w14:srgbClr w14:val="808080"/>
          </w14:shadow>
        </w:rPr>
        <w:t>nebolí</w:t>
      </w:r>
      <w:r>
        <w:rPr>
          <w:rFonts w:cs="Bookman Old Style" w:hAnsi="Bookman Old Style"/>
          <w:sz w:val="32"/>
          <w:szCs w:val="32"/>
          <w:lang w:val="en-US"/>
          <w14:shadow w14:blurRad="0" w14:ky="0" w14:dir="0" w14:kx="0" w14:algn="none" w14:sy="100000" w14:sx="100000" w14:dist="0">
            <w14:srgbClr w14:val="808080"/>
          </w14:shadow>
        </w:rPr>
        <w:t>, netr</w:t>
      </w:r>
      <w:r>
        <w:rPr>
          <w:rFonts w:cs="Bookman Old Style" w:hAnsi="Bookman Old Style"/>
          <w:sz w:val="32"/>
          <w:szCs w:val="32"/>
          <w:lang w:val="en-US"/>
          <w14:shadow w14:blurRad="0" w14:ky="0" w14:dir="0" w14:kx="0" w14:algn="none" w14:sy="100000" w14:sx="100000" w14:dist="0">
            <w14:srgbClr w14:val="808080"/>
          </w14:shadow>
        </w:rPr>
        <w:t xml:space="preserve">ápí, nic se ti </w:t>
      </w:r>
      <w:r>
        <w:rPr>
          <w:rFonts w:cs="Bookman Old Style" w:hAnsi="Bookman Old Style"/>
          <w:sz w:val="32"/>
          <w:szCs w:val="32"/>
          <w:lang w:val="en-US"/>
          <w14:shadow w14:blurRad="0" w14:ky="0" w14:dir="0" w14:kx="0" w14:algn="none" w14:sy="100000" w14:sx="100000" w14:dist="0">
            <w14:srgbClr w14:val="808080"/>
          </w14:shadow>
        </w:rPr>
        <w:t>nerozpad</w:t>
      </w:r>
      <w:r>
        <w:rPr>
          <w:rFonts w:cs="Bookman Old Style" w:hAnsi="Bookman Old Style"/>
          <w:sz w:val="32"/>
          <w:szCs w:val="32"/>
          <w:lang w:val="en-US"/>
          <w14:shadow w14:blurRad="0" w14:ky="0" w14:dir="0" w14:kx="0" w14:algn="none" w14:sy="100000" w14:sx="100000" w14:dist="0">
            <w14:srgbClr w14:val="808080"/>
          </w14:shadow>
        </w:rPr>
        <w:t>á.</w:t>
      </w:r>
      <w:r>
        <w:rPr>
          <w:rFonts w:ascii="Bookman Old Style" w:cs="Bookman Old Style" w:hAnsi="Bookman Old Style"/>
          <w:sz w:val="32"/>
          <w:szCs w:val="32"/>
          <w14:shadow w14:blurRad="0" w14:ky="0" w14:dir="0" w14:kx="0" w14:algn="none" w14:sy="100000" w14:sx="100000" w14:dist="0">
            <w14:srgbClr w14:val="808080"/>
          </w14:shadow>
        </w:rPr>
        <w:t>”</w:t>
      </w:r>
      <w:r>
        <w:rPr>
          <w:rFonts w:cs="Bookman Old Style" w:hAnsi="Bookman Old Style"/>
          <w:sz w:val="32"/>
          <w:szCs w:val="32"/>
          <w:lang w:val="en-US"/>
          <w14:shadow w14:blurRad="0" w14:ky="0" w14:dir="0" w14:kx="0" w14:algn="none" w14:sy="100000" w14:sx="100000" w14:dist="0">
            <w14:srgbClr w14:val="808080"/>
          </w14:shadow>
        </w:rPr>
        <w:t xml:space="preserve"> Tady </w:t>
      </w:r>
      <w:r>
        <w:rPr>
          <w:rFonts w:cs="Bookman Old Style" w:hAnsi="Bookman Old Style"/>
          <w:sz w:val="32"/>
          <w:szCs w:val="32"/>
          <w:lang w:val="en-US"/>
          <w14:shadow w14:blurRad="0" w14:ky="0" w14:dir="0" w14:kx="0" w14:algn="none" w14:sy="100000" w14:sx="100000" w14:dist="0">
            <w14:srgbClr w14:val="808080"/>
          </w14:shadow>
        </w:rPr>
        <w:t xml:space="preserve">vždy </w:t>
      </w:r>
      <w:r>
        <w:rPr>
          <w:rFonts w:cs="Bookman Old Style" w:hAnsi="Bookman Old Style"/>
          <w:sz w:val="32"/>
          <w:szCs w:val="32"/>
          <w:lang w:val="en-US"/>
          <w14:shadow w14:blurRad="0" w14:ky="0" w14:dir="0" w14:kx="0" w14:algn="none" w14:sy="100000" w14:sx="100000" w14:dist="0">
            <w14:srgbClr w14:val="808080"/>
          </w14:shadow>
        </w:rPr>
        <w:t>znejis</w:t>
      </w:r>
      <w:r>
        <w:rPr>
          <w:rFonts w:cs="Bookman Old Style" w:hAnsi="Bookman Old Style"/>
          <w:sz w:val="32"/>
          <w:szCs w:val="32"/>
          <w:lang w:val="en-US"/>
          <w14:shadow w14:blurRad="0" w14:ky="0" w14:dir="0" w14:kx="0" w14:algn="none" w14:sy="100000" w14:sx="100000" w14:dist="0">
            <w14:srgbClr w14:val="808080"/>
          </w14:shadow>
        </w:rPr>
        <w:t xml:space="preserve">tíme a </w:t>
      </w:r>
      <w:r>
        <w:rPr>
          <w:rFonts w:cs="Bookman Old Style" w:hAnsi="Bookman Old Style"/>
          <w:sz w:val="32"/>
          <w:szCs w:val="32"/>
          <w:lang w:val="en-US"/>
          <w14:shadow w14:blurRad="0" w14:ky="0" w14:dir="0" w14:kx="0" w14:algn="none" w14:sy="100000" w14:sx="100000" w14:dist="0">
            <w14:srgbClr w14:val="808080"/>
          </w14:shadow>
        </w:rPr>
        <w:t xml:space="preserve">připadne </w:t>
      </w:r>
      <w:r>
        <w:rPr>
          <w:rFonts w:cs="Bookman Old Style" w:hAnsi="Bookman Old Style"/>
          <w:sz w:val="32"/>
          <w:szCs w:val="32"/>
          <w:lang w:val="en-US"/>
          <w14:shadow w14:blurRad="0" w14:ky="0" w14:dir="0" w14:kx="0" w14:algn="none" w14:sy="100000" w14:sx="100000" w14:dist="0">
            <w14:srgbClr w14:val="808080"/>
          </w14:shadow>
        </w:rPr>
        <w:t>n</w:t>
      </w:r>
      <w:r>
        <w:rPr>
          <w:rFonts w:cs="Bookman Old Style" w:hAnsi="Bookman Old Style"/>
          <w:sz w:val="32"/>
          <w:szCs w:val="32"/>
          <w:lang w:val="en-US"/>
          <w14:shadow w14:blurRad="0" w14:ky="0" w14:dir="0" w14:kx="0" w14:algn="none" w14:sy="100000" w14:sx="100000" w14:dist="0">
            <w14:srgbClr w14:val="808080"/>
          </w14:shadow>
        </w:rPr>
        <w:t>á</w:t>
      </w:r>
      <w:r>
        <w:rPr>
          <w:rFonts w:cs="Bookman Old Style" w:hAnsi="Bookman Old Style"/>
          <w:sz w:val="32"/>
          <w:szCs w:val="32"/>
          <w:lang w:val="en-US"/>
          <w14:shadow w14:blurRad="0" w14:ky="0" w14:dir="0" w14:kx="0" w14:algn="none" w14:sy="100000" w14:sx="100000" w14:dist="0">
            <w14:srgbClr w14:val="808080"/>
          </w14:shadow>
        </w:rPr>
        <w:t xml:space="preserve">m </w:t>
      </w:r>
      <w:r>
        <w:rPr>
          <w:rFonts w:cs="Bookman Old Style" w:hAnsi="Bookman Old Style"/>
          <w:sz w:val="32"/>
          <w:szCs w:val="32"/>
          <w:lang w:val="en-US"/>
          <w14:shadow w14:blurRad="0" w14:ky="0" w14:dir="0" w14:kx="0" w14:algn="none" w14:sy="100000" w14:sx="100000" w14:dist="0">
            <w14:srgbClr w14:val="808080"/>
          </w14:shadow>
        </w:rPr>
        <w:t>otázka</w:t>
      </w:r>
      <w:r>
        <w:rPr>
          <w:rFonts w:cs="Bookman Old Style" w:hAnsi="Bookman Old Style"/>
          <w:sz w:val="32"/>
          <w:szCs w:val="32"/>
          <w:lang w:val="en-US"/>
          <w14:shadow w14:blurRad="0" w14:ky="0" w14:dir="0" w14:kx="0" w14:algn="none" w14:sy="100000" w14:sx="100000" w14:dist="0">
            <w14:srgbClr w14:val="808080"/>
          </w14:shadow>
        </w:rPr>
        <w:t xml:space="preserve">: "Proč by tedy </w:t>
      </w:r>
      <w:r>
        <w:rPr>
          <w:rFonts w:cs="Bookman Old Style" w:hAnsi="Bookman Old Style"/>
          <w:sz w:val="32"/>
          <w:szCs w:val="32"/>
          <w:lang w:val="en-US"/>
          <w14:shadow w14:blurRad="0" w14:ky="0" w14:dir="0" w14:kx="0" w14:algn="none" w14:sy="100000" w14:sx="100000" w14:dist="0">
            <w14:srgbClr w14:val="808080"/>
          </w14:shadow>
        </w:rPr>
        <w:t xml:space="preserve">vlastně </w:t>
      </w:r>
      <w:r>
        <w:rPr>
          <w:rFonts w:cs="Bookman Old Style" w:hAnsi="Bookman Old Style"/>
          <w:sz w:val="32"/>
          <w:szCs w:val="32"/>
          <w:lang w:val="en-US"/>
          <w14:shadow w14:blurRad="0" w14:ky="0" w14:dir="0" w14:kx="0" w14:algn="none" w14:sy="100000" w14:sx="100000" w14:dist="0">
            <w14:srgbClr w14:val="808080"/>
          </w14:shadow>
        </w:rPr>
        <w:t xml:space="preserve">měl Krista </w:t>
      </w:r>
      <w:r>
        <w:rPr>
          <w:rFonts w:cs="Bookman Old Style" w:hAnsi="Bookman Old Style"/>
          <w:sz w:val="32"/>
          <w:szCs w:val="32"/>
          <w:lang w:val="en-US"/>
          <w14:shadow w14:blurRad="0" w14:ky="0" w14:dir="0" w14:kx="0" w14:algn="none" w14:sy="100000" w14:sx="100000" w14:dist="0">
            <w14:srgbClr w14:val="808080"/>
          </w14:shadow>
        </w:rPr>
        <w:t>přijmout</w:t>
      </w:r>
      <w:r>
        <w:rPr>
          <w:rFonts w:cs="Bookman Old Style" w:hAnsi="Bookman Old Style"/>
          <w:sz w:val="32"/>
          <w:szCs w:val="32"/>
          <w:lang w:val="en-US"/>
          <w14:shadow w14:blurRad="0" w14:ky="0" w14:dir="0" w14:kx="0" w14:algn="none" w14:sy="100000" w14:sx="100000" w14:dist="0">
            <w14:srgbClr w14:val="808080"/>
          </w14:shadow>
        </w:rPr>
        <w:t xml:space="preserve">, </w:t>
      </w:r>
      <w:r>
        <w:rPr>
          <w:rFonts w:cs="Bookman Old Style" w:hAnsi="Bookman Old Style"/>
          <w:sz w:val="32"/>
          <w:szCs w:val="32"/>
          <w:lang w:val="en-US"/>
          <w14:shadow w14:blurRad="0" w14:ky="0" w14:dir="0" w14:kx="0" w14:algn="none" w14:sy="100000" w14:sx="100000" w14:dist="0">
            <w14:srgbClr w14:val="808080"/>
          </w14:shadow>
        </w:rPr>
        <w:t xml:space="preserve">když </w:t>
      </w:r>
      <w:r>
        <w:rPr>
          <w:rFonts w:cs="Bookman Old Style" w:hAnsi="Bookman Old Style"/>
          <w:sz w:val="32"/>
          <w:szCs w:val="32"/>
          <w:lang w:val="en-US"/>
          <w14:shadow w14:blurRad="0" w14:ky="0" w14:dir="0" w14:kx="0" w14:algn="none" w14:sy="100000" w14:sx="100000" w14:dist="0">
            <w14:srgbClr w14:val="808080"/>
          </w14:shadow>
        </w:rPr>
        <w:t xml:space="preserve">Boha na nic </w:t>
      </w:r>
      <w:r>
        <w:rPr>
          <w:rFonts w:cs="Bookman Old Style" w:hAnsi="Bookman Old Style"/>
          <w:sz w:val="32"/>
          <w:szCs w:val="32"/>
          <w:lang w:val="en-US"/>
          <w14:shadow w14:blurRad="0" w14:ky="0" w14:dir="0" w14:kx="0" w14:algn="none" w14:sy="100000" w14:sx="100000" w14:dist="0">
            <w14:srgbClr w14:val="808080"/>
          </w14:shadow>
        </w:rPr>
        <w:t>nepotřebuje</w:t>
      </w:r>
      <w:r>
        <w:rPr>
          <w:rFonts w:cs="Bookman Old Style" w:hAnsi="Bookman Old Style"/>
          <w:sz w:val="32"/>
          <w:szCs w:val="32"/>
          <w:lang w:val="en-US"/>
          <w14:shadow w14:blurRad="0" w14:ky="0" w14:dir="0" w14:kx="0" w14:algn="none" w14:sy="100000" w14:sx="100000" w14:dist="0">
            <w14:srgbClr w14:val="808080"/>
          </w14:shadow>
        </w:rPr>
        <w:t>?</w:t>
      </w:r>
      <w:r>
        <w:rPr>
          <w:rFonts w:cs="Bookman Old Style" w:hAnsi="Bookman Old Style"/>
          <w:sz w:val="32"/>
          <w:szCs w:val="32"/>
          <w:lang w:val="en-US"/>
          <w14:shadow w14:blurRad="0" w14:ky="0" w14:dir="0" w14:kx="0" w14:algn="none" w14:sy="100000" w14:sx="100000" w14:dist="0">
            <w14:srgbClr w14:val="808080"/>
          </w14:shadow>
        </w:rPr>
        <w:t xml:space="preserve">" Ano </w:t>
      </w:r>
      <w:r>
        <w:rPr>
          <w:rFonts w:cs="Bookman Old Style" w:hAnsi="Bookman Old Style"/>
          <w:sz w:val="32"/>
          <w:szCs w:val="32"/>
          <w:lang w:val="en-US"/>
          <w14:shadow w14:blurRad="0" w14:ky="0" w14:dir="0" w14:kx="0" w14:algn="none" w14:sy="100000" w14:sx="100000" w14:dist="0">
            <w14:srgbClr w14:val="808080"/>
          </w14:shadow>
        </w:rPr>
        <w:t xml:space="preserve">jsme </w:t>
      </w:r>
      <w:r>
        <w:rPr>
          <w:rFonts w:cs="Bookman Old Style" w:hAnsi="Bookman Old Style"/>
          <w:sz w:val="32"/>
          <w:szCs w:val="32"/>
          <w:lang w:val="en-US"/>
          <w14:shadow w14:blurRad="0" w14:ky="0" w14:dir="0" w14:kx="0" w14:algn="none" w14:sy="100000" w14:sx="100000" w14:dist="0">
            <w14:srgbClr w14:val="808080"/>
          </w14:shadow>
        </w:rPr>
        <w:t>nábožensky úplně zdeformo</w:t>
      </w:r>
      <w:r>
        <w:rPr>
          <w:rFonts w:cs="Bookman Old Style" w:hAnsi="Bookman Old Style"/>
          <w:sz w:val="32"/>
          <w:szCs w:val="32"/>
          <w:lang w:val="en-US"/>
          <w14:shadow w14:blurRad="0" w14:ky="0" w14:dir="0" w14:kx="0" w14:algn="none" w14:sy="100000" w14:sx="100000" w14:dist="0">
            <w14:srgbClr w14:val="808080"/>
          </w14:shadow>
        </w:rPr>
        <w:t>vaní lidé</w:t>
      </w:r>
      <w:r>
        <w:rPr>
          <w:rFonts w:cs="Bookman Old Style" w:hAnsi="Bookman Old Style"/>
          <w:sz w:val="32"/>
          <w:szCs w:val="32"/>
          <w:lang w:val="en-US"/>
          <w14:shadow w14:blurRad="0" w14:ky="0" w14:dir="0" w14:kx="0" w14:algn="none" w14:sy="100000" w14:sx="100000" w14:dist="0">
            <w14:srgbClr w14:val="808080"/>
          </w14:shadow>
        </w:rPr>
        <w:t>.</w:t>
      </w:r>
      <w:r>
        <w:rPr>
          <w:rFonts w:cs="Bookman Old Style" w:hAnsi="Bookman Old Style"/>
          <w:sz w:val="32"/>
          <w:szCs w:val="32"/>
          <w:lang w:val="en-US"/>
          <w14:shadow w14:blurRad="0" w14:ky="0" w14:dir="0" w14:kx="0" w14:algn="none" w14:sy="100000" w14:sx="100000" w14:dist="0">
            <w14:srgbClr w14:val="808080"/>
          </w14:shadow>
        </w:rPr>
        <w:t xml:space="preserve"> Ale </w:t>
      </w:r>
      <w:r>
        <w:rPr>
          <w:rFonts w:cs="Bookman Old Style" w:hAnsi="Bookman Old Style"/>
          <w:sz w:val="32"/>
          <w:szCs w:val="32"/>
          <w:lang w:val="en-US"/>
          <w14:shadow w14:blurRad="0" w14:ky="0" w14:dir="0" w14:kx="0" w14:algn="none" w14:sy="100000" w14:sx="100000" w14:dist="0">
            <w14:srgbClr w14:val="808080"/>
          </w14:shadow>
        </w:rPr>
        <w:t xml:space="preserve">nebojte se. </w:t>
      </w:r>
      <w:r>
        <w:rPr>
          <w:rFonts w:cs="Bookman Old Style" w:hAnsi="Bookman Old Style"/>
          <w:sz w:val="32"/>
          <w:szCs w:val="32"/>
          <w:lang w:val="en-US"/>
          <w14:shadow w14:blurRad="0" w14:ky="0" w14:dir="0" w14:kx="0" w14:algn="none" w14:sy="100000" w14:sx="100000" w14:dist="0">
            <w14:srgbClr w14:val="808080"/>
          </w14:shadow>
        </w:rPr>
        <w:t xml:space="preserve">Takoví byli </w:t>
      </w:r>
      <w:r>
        <w:rPr>
          <w:rFonts w:cs="Bookman Old Style" w:hAnsi="Bookman Old Style"/>
          <w:sz w:val="32"/>
          <w:szCs w:val="32"/>
          <w:lang w:val="en-US"/>
          <w14:shadow w14:blurRad="0" w14:ky="0" w14:dir="0" w14:kx="0" w14:algn="none" w14:sy="100000" w14:sx="100000" w14:dist="0">
            <w14:srgbClr w14:val="808080"/>
          </w14:shadow>
        </w:rPr>
        <w:t>zpočátku i u</w:t>
      </w:r>
      <w:r>
        <w:rPr>
          <w:rFonts w:cs="Bookman Old Style" w:hAnsi="Bookman Old Style"/>
          <w:sz w:val="32"/>
          <w:szCs w:val="32"/>
          <w:lang w:val="en-US"/>
          <w14:shadow w14:blurRad="0" w14:ky="0" w14:dir="0" w14:kx="0" w14:algn="none" w14:sy="100000" w14:sx="100000" w14:dist="0">
            <w14:srgbClr w14:val="808080"/>
          </w14:shadow>
        </w:rPr>
        <w:t>čedníci.</w:t>
      </w:r>
    </w:p>
    <w:p>
      <w:pPr>
        <w:pStyle w:val="style80"/>
        <w:ind w:firstLine="0"/>
        <w:rPr>
          <w:rFonts w:ascii="Bookman Old Style" w:cs="Bookman Old Style" w:hAnsi="Bookman Old Style"/>
          <w:sz w:val="32"/>
          <w:szCs w:val="32"/>
        </w:rPr>
      </w:pPr>
      <w:r>
        <w:rPr>
          <w:rFonts w:ascii="Bookman Old Style" w:cs="Bookman Old Style" w:hAnsi="Bookman Old Style"/>
          <w:sz w:val="32"/>
          <w:szCs w:val="32"/>
        </w:rPr>
        <w:t>Až když Pán Ježíš pro to</w:t>
      </w:r>
      <w:r>
        <w:rPr>
          <w:rFonts w:cs="Bookman Old Style" w:hAnsi="Bookman Old Style"/>
          <w:sz w:val="32"/>
          <w:szCs w:val="32"/>
          <w:lang w:val="en-US"/>
        </w:rPr>
        <w:t xml:space="preserve"> jiné</w:t>
      </w:r>
      <w:r>
        <w:rPr>
          <w:rFonts w:ascii="Bookman Old Style" w:cs="Bookman Old Style" w:hAnsi="Bookman Old Style"/>
          <w:sz w:val="32"/>
          <w:szCs w:val="32"/>
        </w:rPr>
        <w:t xml:space="preserve"> pochopení svého kříže a vzkříšení otevřel učedníkům mysl, mohl je poslat do světa. Jinak by nešli stejně tak, jako </w:t>
      </w:r>
      <w:r>
        <w:rPr>
          <w:rFonts w:cs="Bookman Old Style" w:hAnsi="Bookman Old Style"/>
          <w:sz w:val="32"/>
          <w:szCs w:val="32"/>
          <w:lang w:val="en-US"/>
        </w:rPr>
        <w:t>se nechce nám</w:t>
      </w:r>
      <w:r>
        <w:rPr>
          <w:rFonts w:ascii="Bookman Old Style" w:cs="Bookman Old Style" w:hAnsi="Bookman Old Style"/>
          <w:sz w:val="32"/>
          <w:szCs w:val="32"/>
        </w:rPr>
        <w:t xml:space="preserve">. Otevřel jim mysl k zvěstování evangelia vskutku mocného, které proměňuje svět. Né k vymyšlení církve. </w:t>
      </w:r>
      <w:r>
        <w:rPr>
          <w:rFonts w:ascii="Bookman Old Style" w:cs="Bookman Old Style" w:hAnsi="Bookman Old Style"/>
          <w:sz w:val="32"/>
          <w:szCs w:val="32"/>
        </w:rPr>
        <w:t xml:space="preserve">Nenáboženské evangelium, které si činí nárok na celý svět, protože je dobrou zprávou všem, je světlem na kopci a solí v pokrmu. Dobrá zpráva světu, která nevymýšlí jak založit a zorganizovat církev. Dobrá zpráva, která nevymyslí nové náboženství. </w:t>
      </w:r>
    </w:p>
    <w:p>
      <w:pPr>
        <w:pStyle w:val="style0"/>
        <w:tabs>
          <w:tab w:val="left" w:leader="none" w:pos="9923"/>
        </w:tabs>
        <w:ind w:firstLine="709"/>
        <w:jc w:val="both"/>
        <w:rPr>
          <w:rFonts w:ascii="Bookman Old Style" w:cs="Bookman Old Style" w:hAnsi="Bookman Old Style"/>
          <w:sz w:val="32"/>
          <w:szCs w:val="32"/>
        </w:rPr>
      </w:pPr>
      <w:r>
        <w:rPr>
          <w:rFonts w:ascii="Bookman Old Style" w:cs="Bookman Old Style" w:hAnsi="Bookman Old Style"/>
          <w:sz w:val="32"/>
          <w:szCs w:val="32"/>
        </w:rPr>
        <w:t xml:space="preserve">Nebo snad myslíte, že by měl Ježíš radost z institučnosti našich dnešních křesťanských církví. Jak by se na ně asi díval, kdyby sem dnes přišel? Co myslíte, do které církve by se šel podívat? Do té největší? Do té nejpravověrnější? Do té nejživější? A nebo do té </w:t>
      </w:r>
      <w:r>
        <w:rPr>
          <w:rFonts w:ascii="Bookman Old Style" w:cs="Bookman Old Style" w:hAnsi="Bookman Old Style"/>
          <w:b/>
          <w:bCs/>
          <w:sz w:val="32"/>
          <w:szCs w:val="32"/>
        </w:rPr>
        <w:t>naší !!!!!</w:t>
      </w:r>
      <w:r>
        <w:rPr>
          <w:rFonts w:ascii="Bookman Old Style" w:cs="Bookman Old Style" w:hAnsi="Bookman Old Style"/>
          <w:sz w:val="32"/>
          <w:szCs w:val="32"/>
        </w:rPr>
        <w:t xml:space="preserve"> Nebo, že by obešel všechny? Obávám se, že by nešel do žádné. A kdyby přeci jen chtěl nahlédnout, nevím nevím, jak by dopadl. </w:t>
      </w:r>
      <w:r>
        <w:rPr>
          <w:rFonts w:cs="Bookman Old Style" w:hAnsi="Bookman Old Style"/>
          <w:sz w:val="32"/>
          <w:szCs w:val="32"/>
          <w:lang w:val="en-US"/>
        </w:rPr>
        <w:t xml:space="preserve">Vždyť v církvích je evangelium přítomné většinou jen v té náboženské podobě. Jen vypreparovaný koncentrát zamražený do uzavřených věrouk. </w:t>
      </w:r>
      <w:r>
        <w:rPr>
          <w:rFonts w:ascii="Bookman Old Style" w:cs="Bookman Old Style" w:hAnsi="Bookman Old Style"/>
          <w:sz w:val="32"/>
          <w:szCs w:val="32"/>
        </w:rPr>
        <w:t>Pán Ježíš</w:t>
      </w:r>
      <w:r>
        <w:rPr>
          <w:rFonts w:cs="Bookman Old Style" w:hAnsi="Bookman Old Style"/>
          <w:sz w:val="32"/>
          <w:szCs w:val="32"/>
          <w:lang w:val="en-US"/>
        </w:rPr>
        <w:t xml:space="preserve"> však </w:t>
      </w:r>
      <w:r>
        <w:rPr>
          <w:rFonts w:ascii="Bookman Old Style" w:cs="Bookman Old Style" w:hAnsi="Bookman Old Style"/>
          <w:sz w:val="32"/>
          <w:szCs w:val="32"/>
        </w:rPr>
        <w:t xml:space="preserve">před nanebevstoupením otevřel svým učedníkům mysl, aby viděli nenáboženskost Jeho kříže a vzkříšení. V této nové naději pak mohou jít do celého světa. S evangeliem, které nezná hranice. Jazykové, ani kulturní. Které nezná bariéry inteligence, peněz a návyků. </w:t>
      </w:r>
    </w:p>
    <w:p>
      <w:pPr>
        <w:pStyle w:val="style0"/>
        <w:tabs>
          <w:tab w:val="left" w:leader="none" w:pos="9923"/>
        </w:tabs>
        <w:ind w:firstLine="709"/>
        <w:jc w:val="both"/>
        <w:rPr>
          <w:rFonts w:ascii="Bookman Old Style" w:cs="Bookman Old Style" w:hAnsi="Bookman Old Style"/>
          <w:sz w:val="32"/>
          <w:szCs w:val="32"/>
        </w:rPr>
      </w:pPr>
      <w:r>
        <w:rPr>
          <w:rFonts w:ascii="Bookman Old Style" w:cs="Bookman Old Style" w:hAnsi="Bookman Old Style"/>
          <w:sz w:val="32"/>
          <w:szCs w:val="32"/>
        </w:rPr>
        <w:t xml:space="preserve">Učedníci se po rozchodu se svým Pánem vrací kupodivu </w:t>
      </w:r>
      <w:r>
        <w:rPr>
          <w:rFonts w:ascii="Bookman Old Style" w:cs="Bookman Old Style" w:hAnsi="Bookman Old Style"/>
          <w:b/>
          <w:bCs/>
          <w:sz w:val="32"/>
          <w:szCs w:val="32"/>
        </w:rPr>
        <w:t xml:space="preserve">s velikou radostí </w:t>
      </w:r>
      <w:r>
        <w:rPr>
          <w:rFonts w:ascii="Bookman Old Style" w:cs="Bookman Old Style" w:hAnsi="Bookman Old Style"/>
          <w:i/>
          <w:iCs/>
          <w:sz w:val="32"/>
          <w:szCs w:val="32"/>
        </w:rPr>
        <w:t>(v.52)</w:t>
      </w:r>
      <w:r>
        <w:rPr>
          <w:rFonts w:ascii="Bookman Old Style" w:cs="Bookman Old Style" w:hAnsi="Bookman Old Style"/>
          <w:sz w:val="32"/>
          <w:szCs w:val="32"/>
        </w:rPr>
        <w:t xml:space="preserve">. My obvykle ze shromážděních na kterých nám řeknou, že bychom měli svědčit o Kristu svým přátelům, odcházíme zarmouceni. Učedníci se však vrací s velkou radostí poté, co  slyší, že mají jít do celého světa.  Pochopili nenáboženskost evangelia. I když je opustil ten, kterého milovali, přece se radují. To proto, že se evangelium otevřelo celému světu a že přijde někdo, kdo jim Pána plně nahradí, Duch Svatý, který je vystrojí mocí z výsosti. </w:t>
      </w:r>
      <w:r>
        <w:rPr>
          <w:rFonts w:ascii="Bookman Old Style" w:cs="Bookman Old Style" w:hAnsi="Bookman Old Style"/>
          <w:sz w:val="32"/>
          <w:szCs w:val="32"/>
        </w:rPr>
        <w:t>AMEN</w:t>
      </w:r>
    </w:p>
    <w:sectPr>
      <w:type w:val="continuous"/>
      <w:pgSz w:w="11907" w:h="16840" w:orient="portrait" w:code="9"/>
      <w:pgMar w:top="567" w:right="567" w:bottom="567" w:left="567" w:header="0" w:footer="0" w:gutter="0"/>
      <w:pgNumType w:start="1"/>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12"/>
    <w:family w:val="roman"/>
    <w:pitch w:val="variable"/>
    <w:sig w:usb0="20007A87" w:usb1="80000000" w:usb2="00000008"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Arial">
    <w:altName w:val="Arial"/>
    <w:panose1 w:val="020b0604020000020204"/>
    <w:charset w:val="12"/>
    <w:family w:val="swiss"/>
    <w:pitch w:val="variable"/>
    <w:sig w:usb0="20007A87" w:usb1="80000000" w:usb2="00000008" w:usb3="00000000" w:csb0="000001FF" w:csb1="00000000"/>
  </w:font>
  <w:font w:name="Bookman Old Style">
    <w:altName w:val="Bookman Old Style"/>
    <w:panose1 w:val="00000000000000000000"/>
    <w:charset w:val="1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oNotTrackMoves/>
  <w:doNotTrackFormatting/>
  <w:documentProtection w:formatting="0" w:enforcement="0"/>
  <w:defaultTabStop w:val="708"/>
  <w:bookFoldPrintingSheets w:val="0"/>
  <w:drawingGridHorizontalSpacing w:val="120"/>
  <w:drawingGridVerticalSpacing w:val="120"/>
  <w:displayHorizontalDrawingGridEvery w:val="0"/>
  <w:displayVerticalDrawingGridEvery w:val="3"/>
  <w:doNotUseMarginsForDrawingGridOrigin/>
  <w:drawingGridHorizontalOrigin w:val="1701"/>
  <w:drawingGridVerticalOrigin w:val="1984"/>
  <w:characterSpacingControl w:val="compressPunctuation"/>
  <w:endnotePr>
    <w:pos w:val="doc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rPr>
    </w:rPrDefault>
    <w:pPrDefault>
      <w:pPr/>
    </w:pPrDefault>
  </w:docDefaults>
  <w:style w:type="paragraph" w:default="1" w:styleId="style0">
    <w:name w:val="Normal"/>
    <w:next w:val="style0"/>
    <w:pPr>
      <w:autoSpaceDE w:val="false"/>
      <w:autoSpaceDN w:val="false"/>
    </w:pPr>
    <w:rPr>
      <w:color w:val="000000"/>
      <w:sz w:val="32"/>
      <w:szCs w:val="32"/>
      <w:lang w:val="cs-CZ" w:bidi="ar-SA" w:eastAsia="cs-CZ"/>
    </w:rPr>
  </w:style>
  <w:style w:type="paragraph" w:styleId="style66">
    <w:name w:val="Body Text"/>
    <w:basedOn w:val="style0"/>
    <w:next w:val="style66"/>
    <w:pPr>
      <w:jc w:val="center"/>
    </w:pPr>
    <w:rPr>
      <w:sz w:val="72"/>
      <w:szCs w:val="72"/>
    </w:rPr>
  </w:style>
  <w:style w:type="paragraph" w:styleId="style82">
    <w:name w:val="Body Text Indent 2"/>
    <w:basedOn w:val="style0"/>
    <w:next w:val="style82"/>
    <w:pPr>
      <w:ind w:firstLine="567"/>
      <w:jc w:val="both"/>
    </w:pPr>
    <w:rPr>
      <w:color w:val="ff0000"/>
    </w:rPr>
  </w:style>
  <w:style w:type="paragraph" w:styleId="style80">
    <w:name w:val="Body Text 2"/>
    <w:basedOn w:val="style0"/>
    <w:next w:val="style80"/>
    <w:pPr>
      <w:ind w:firstLine="709"/>
      <w:jc w:val="both"/>
    </w:pPr>
    <w:rPr/>
  </w:style>
  <w:style w:type="character" w:default="1" w:styleId="style65">
    <w:name w:val="Default Paragraph Font"/>
    <w:next w:val="style65"/>
  </w:style>
  <w:style w:type="table" w:default="1" w:styleId="style105">
    <w:name w:val="Normal Table"/>
    <w:next w:val="style105"/>
    <w:pPr/>
    <w:rPr/>
    <w:tblPr>
      <w:tblInd w:w="0" w:type="dxa"/>
      <w:tblLayout w:type="fixed"/>
      <w:tblCellMar>
        <w:top w:w="0" w:type="dxa"/>
        <w:left w:w="108" w:type="dxa"/>
        <w:bottom w:w="0" w:type="dxa"/>
        <w:right w:w="108" w:type="dxa"/>
      </w:tblCellMar>
    </w:tblPr>
    <w:tcPr>
      <w:tcBorders/>
    </w:tcPr>
  </w:style>
  <w:style w:type="numbering" w:default="1" w:styleId="style107">
    <w:name w:val="No List"/>
    <w:next w:val="style107"/>
    <w:pPr/>
  </w:style>
  <w:style w:type="paragraph" w:styleId="style36">
    <w:name w:val="envelope address"/>
    <w:basedOn w:val="style0"/>
    <w:next w:val="style36"/>
    <w:pPr>
      <w:framePr w:h="1980" w:hRule="exact" w:w="7920" w:hSpace="141" w:hAnchor="page" w:vAnchor="margin" w:xAlign="center" w:yAlign="bottom"/>
      <w:ind w:left="2880"/>
    </w:pPr>
    <w:rPr>
      <w:rFonts w:ascii="Bookman Old Style" w:cs="Bookman Old Style" w:hAnsi="Bookman Old Style"/>
      <w:outline/>
      <w:color w:val="ff0000"/>
    </w:rPr>
  </w:style>
  <w:style w:type="paragraph" w:styleId="style37">
    <w:name w:val="envelope return"/>
    <w:basedOn w:val="style0"/>
    <w:next w:val="style37"/>
    <w:pPr/>
    <w:rPr>
      <w:rFonts w:ascii="Bookman Old Style" w:cs="Bookman Old Style" w:hAnsi="Bookman Old Style"/>
      <w:strike/>
      <w:sz w:val="20"/>
      <w:szCs w:val="20"/>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73</TotalTime>
  <Words>1630</Words>
  <Pages>2</Pages>
  <Characters>8523</Characters>
  <Application>WPS Office</Application>
  <DocSecurity>0</DocSecurity>
  <Paragraphs>20</Paragraphs>
  <ScaleCrop>false</ScaleCrop>
  <Company>CB-KARLOVY VARY</Company>
  <LinksUpToDate>false</LinksUpToDate>
  <CharactersWithSpaces>10145</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2019-05-20T13:57:38Z</dcterms:created>
  <dc:creator>Sbor Církve bratrské</dc:creator>
  <lastModifiedBy>SM-A530F</lastModifiedBy>
  <lastPrinted>2005-04-28T10:51:00Z</lastPrinted>
  <dcterms:modified xsi:type="dcterms:W3CDTF">2019-05-25T13:57:22Z</dcterms:modified>
  <revision>2</revision>
  <dc:title>Ježíš je Bohem evangelizace a spasení</dc:title>
</coreProperties>
</file>

<file path=docProps/custom.xml><?xml version="1.0" encoding="utf-8"?>
<Properties xmlns="http://schemas.openxmlformats.org/officeDocument/2006/custom-properties" xmlns:vt="http://schemas.openxmlformats.org/officeDocument/2006/docPropsVTypes"/>
</file>