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3D" w:rsidRPr="004F3FE7" w:rsidRDefault="002F063D" w:rsidP="00454CEA">
      <w:pPr>
        <w:jc w:val="center"/>
        <w:rPr>
          <w:rFonts w:ascii="Bookman Old Style" w:hAnsi="Bookman Old Style"/>
          <w:b/>
          <w:caps/>
        </w:rPr>
      </w:pPr>
      <w:r w:rsidRPr="004F3FE7">
        <w:rPr>
          <w:rFonts w:ascii="Bookman Old Style" w:hAnsi="Bookman Old Style"/>
          <w:b/>
          <w:caps/>
        </w:rPr>
        <w:t>Žalm 23</w:t>
      </w:r>
      <w:r w:rsidR="00454CEA">
        <w:rPr>
          <w:rFonts w:ascii="Bookman Old Style" w:hAnsi="Bookman Old Style"/>
          <w:b/>
          <w:caps/>
        </w:rPr>
        <w:t xml:space="preserve"> </w:t>
      </w:r>
      <w:r w:rsidRPr="004F3FE7">
        <w:rPr>
          <w:rFonts w:ascii="Bookman Old Style" w:hAnsi="Bookman Old Style"/>
          <w:b/>
          <w:caps/>
        </w:rPr>
        <w:t>Pastýř a Hostitel, s nímž se nemusíme bát ani smrti</w:t>
      </w:r>
    </w:p>
    <w:p w:rsidR="008C3444" w:rsidRPr="004F3FE7" w:rsidRDefault="008C3444" w:rsidP="008C3444">
      <w:pPr>
        <w:jc w:val="center"/>
        <w:rPr>
          <w:rFonts w:ascii="Bookman Old Style" w:hAnsi="Bookman Old Style"/>
        </w:rPr>
      </w:pPr>
      <w:r w:rsidRPr="004F3FE7">
        <w:rPr>
          <w:rStyle w:val="event-description"/>
          <w:rFonts w:ascii="Bookman Old Style" w:hAnsi="Bookman Old Style"/>
        </w:rPr>
        <w:t>Modlitba spočinutí Ž23</w:t>
      </w:r>
    </w:p>
    <w:p w:rsidR="008C3444" w:rsidRPr="004F3FE7" w:rsidRDefault="008C3444" w:rsidP="008C3444">
      <w:pPr>
        <w:tabs>
          <w:tab w:val="center" w:pos="5556"/>
        </w:tabs>
        <w:rPr>
          <w:rFonts w:ascii="Bookman Old Style" w:hAnsi="Bookman Old Style"/>
        </w:rPr>
      </w:pPr>
      <w:r w:rsidRPr="004F3FE7">
        <w:rPr>
          <w:rFonts w:ascii="Bookman Old Style" w:hAnsi="Bookman Old Style"/>
        </w:rPr>
        <w:t>Osnova</w:t>
      </w:r>
      <w:r w:rsidR="00454CEA">
        <w:rPr>
          <w:rFonts w:ascii="Bookman Old Style" w:hAnsi="Bookman Old Style"/>
        </w:rPr>
        <w:t xml:space="preserve"> výkladu</w:t>
      </w:r>
      <w:r w:rsidRPr="004F3FE7">
        <w:rPr>
          <w:rFonts w:ascii="Bookman Old Style" w:hAnsi="Bookman Old Style"/>
        </w:rPr>
        <w:t>:</w:t>
      </w:r>
      <w:r w:rsidRPr="004F3FE7">
        <w:rPr>
          <w:rFonts w:ascii="Bookman Old Style" w:hAnsi="Bookman Old Style"/>
        </w:rPr>
        <w:tab/>
      </w:r>
    </w:p>
    <w:p w:rsidR="008C3444" w:rsidRPr="004F3FE7" w:rsidRDefault="008C3444" w:rsidP="008C3444">
      <w:pPr>
        <w:pStyle w:val="Odstavecseseznamem"/>
        <w:numPr>
          <w:ilvl w:val="0"/>
          <w:numId w:val="1"/>
        </w:numPr>
      </w:pPr>
      <w:r w:rsidRPr="004F3FE7">
        <w:t xml:space="preserve">Hospodin </w:t>
      </w:r>
      <w:r w:rsidRPr="004F3FE7">
        <w:rPr>
          <w:b/>
        </w:rPr>
        <w:t>„je můj…“</w:t>
      </w:r>
      <w:r w:rsidRPr="004F3FE7">
        <w:t xml:space="preserve"> </w:t>
      </w:r>
      <w:r w:rsidRPr="004F3FE7">
        <w:rPr>
          <w:i/>
        </w:rPr>
        <w:t>(spočineme v B</w:t>
      </w:r>
      <w:r w:rsidR="0081648E" w:rsidRPr="004F3FE7">
        <w:rPr>
          <w:i/>
        </w:rPr>
        <w:t>oží náruči a promýšlíme kým je nám</w:t>
      </w:r>
      <w:r w:rsidRPr="004F3FE7">
        <w:rPr>
          <w:i/>
        </w:rPr>
        <w:t xml:space="preserve"> </w:t>
      </w:r>
      <w:proofErr w:type="gramStart"/>
      <w:r w:rsidRPr="004F3FE7">
        <w:rPr>
          <w:i/>
        </w:rPr>
        <w:t>Bůh</w:t>
      </w:r>
      <w:proofErr w:type="gramEnd"/>
      <w:r w:rsidRPr="004F3FE7">
        <w:rPr>
          <w:i/>
        </w:rPr>
        <w:t>)</w:t>
      </w:r>
    </w:p>
    <w:p w:rsidR="008C3444" w:rsidRPr="004F3FE7" w:rsidRDefault="008C3444" w:rsidP="008C3444">
      <w:pPr>
        <w:pStyle w:val="Odstavecseseznamem"/>
        <w:numPr>
          <w:ilvl w:val="0"/>
          <w:numId w:val="1"/>
        </w:numPr>
      </w:pPr>
      <w:r w:rsidRPr="004F3FE7">
        <w:rPr>
          <w:b/>
        </w:rPr>
        <w:t xml:space="preserve">„Pastýř“ </w:t>
      </w:r>
      <w:r w:rsidRPr="004F3FE7">
        <w:t>který jde sice v čele, ale přitom se hodně naběhá</w:t>
      </w:r>
    </w:p>
    <w:p w:rsidR="008C3444" w:rsidRPr="004F3FE7" w:rsidRDefault="008C3444" w:rsidP="008C3444">
      <w:pPr>
        <w:pStyle w:val="Odstavecseseznamem"/>
        <w:numPr>
          <w:ilvl w:val="0"/>
          <w:numId w:val="1"/>
        </w:numPr>
      </w:pPr>
      <w:r w:rsidRPr="004F3FE7">
        <w:t xml:space="preserve">Je to </w:t>
      </w:r>
      <w:r w:rsidR="00112C10" w:rsidRPr="004F3FE7">
        <w:rPr>
          <w:b/>
        </w:rPr>
        <w:t>„osobní osvobozující</w:t>
      </w:r>
      <w:r w:rsidRPr="004F3FE7">
        <w:rPr>
          <w:b/>
        </w:rPr>
        <w:t xml:space="preserve"> modlitba“</w:t>
      </w:r>
      <w:r w:rsidRPr="004F3FE7">
        <w:t xml:space="preserve"> o tom, že Bůh se stará a já nic nepostrádám, nemám nedostatek</w:t>
      </w:r>
    </w:p>
    <w:p w:rsidR="008C3444" w:rsidRPr="004F3FE7" w:rsidRDefault="008C3444" w:rsidP="008C3444">
      <w:pPr>
        <w:pStyle w:val="Odstavecseseznamem"/>
        <w:numPr>
          <w:ilvl w:val="0"/>
          <w:numId w:val="1"/>
        </w:numPr>
      </w:pPr>
      <w:r w:rsidRPr="004F3FE7">
        <w:rPr>
          <w:b/>
        </w:rPr>
        <w:t>„Nebýt živi jen chlebem.“</w:t>
      </w:r>
      <w:r w:rsidRPr="004F3FE7">
        <w:t xml:space="preserve"> Díky této modlitbě (písni) si můžeme dovolit úžas nad krásou stvoření i hluboké svazky s druhými lidmi a můžeme se ptát po vyšším cíli a naplnění svého života.</w:t>
      </w:r>
    </w:p>
    <w:p w:rsidR="008C3444" w:rsidRPr="004F3FE7" w:rsidRDefault="008C3444" w:rsidP="008C3444">
      <w:pPr>
        <w:pStyle w:val="Odstavecseseznamem"/>
        <w:numPr>
          <w:ilvl w:val="0"/>
          <w:numId w:val="1"/>
        </w:numPr>
      </w:pPr>
      <w:r w:rsidRPr="004F3FE7">
        <w:t xml:space="preserve">Bůh to dělá </w:t>
      </w:r>
      <w:r w:rsidRPr="004F3FE7">
        <w:rPr>
          <w:b/>
        </w:rPr>
        <w:t>„pro své Jméno“</w:t>
      </w:r>
    </w:p>
    <w:p w:rsidR="008C3444" w:rsidRPr="004F3FE7" w:rsidRDefault="008C3444" w:rsidP="008C3444">
      <w:pPr>
        <w:pStyle w:val="Odstavecseseznamem"/>
        <w:numPr>
          <w:ilvl w:val="0"/>
          <w:numId w:val="1"/>
        </w:numPr>
      </w:pPr>
      <w:r w:rsidRPr="004F3FE7">
        <w:rPr>
          <w:b/>
        </w:rPr>
        <w:t>„Bez strachu“</w:t>
      </w:r>
      <w:r w:rsidRPr="004F3FE7">
        <w:t xml:space="preserve"> ze smrti a z nepřátel</w:t>
      </w:r>
    </w:p>
    <w:p w:rsidR="008C3444" w:rsidRPr="004F3FE7" w:rsidRDefault="008C3444" w:rsidP="008C3444">
      <w:pPr>
        <w:pStyle w:val="Odstavecseseznamem"/>
        <w:numPr>
          <w:ilvl w:val="0"/>
          <w:numId w:val="1"/>
        </w:numPr>
      </w:pPr>
      <w:r w:rsidRPr="004F3FE7">
        <w:rPr>
          <w:b/>
        </w:rPr>
        <w:t>„Pozvání“</w:t>
      </w:r>
      <w:r w:rsidRPr="004F3FE7">
        <w:t xml:space="preserve"> ke svatební hostině</w:t>
      </w:r>
    </w:p>
    <w:p w:rsidR="008C3444" w:rsidRPr="004F3FE7" w:rsidRDefault="008C3444" w:rsidP="008C3444">
      <w:pPr>
        <w:pStyle w:val="Odstavecseseznamem"/>
        <w:numPr>
          <w:ilvl w:val="0"/>
          <w:numId w:val="1"/>
        </w:numPr>
      </w:pPr>
      <w:r w:rsidRPr="004F3FE7">
        <w:rPr>
          <w:b/>
        </w:rPr>
        <w:t>„Dobrota a milosrdenství“</w:t>
      </w:r>
      <w:r w:rsidRPr="004F3FE7">
        <w:t xml:space="preserve"> jako ohaři, kteří člověka pronásledují</w:t>
      </w:r>
    </w:p>
    <w:p w:rsidR="008C3444" w:rsidRPr="004F3FE7" w:rsidRDefault="008C3444" w:rsidP="008C3444">
      <w:pPr>
        <w:pStyle w:val="Odstavecseseznamem"/>
        <w:numPr>
          <w:ilvl w:val="0"/>
          <w:numId w:val="1"/>
        </w:numPr>
      </w:pPr>
      <w:r w:rsidRPr="004F3FE7">
        <w:t xml:space="preserve">Proto se takový člověk </w:t>
      </w:r>
      <w:r w:rsidRPr="004F3FE7">
        <w:rPr>
          <w:b/>
        </w:rPr>
        <w:t>„chce vracet“</w:t>
      </w:r>
      <w:r w:rsidRPr="004F3FE7">
        <w:t xml:space="preserve"> tam, kde je Bůh</w:t>
      </w:r>
    </w:p>
    <w:p w:rsidR="008C3444" w:rsidRPr="004F3FE7" w:rsidRDefault="008C3444" w:rsidP="00A77929">
      <w:pPr>
        <w:jc w:val="both"/>
        <w:rPr>
          <w:rFonts w:ascii="Bookman Old Style" w:hAnsi="Bookman Old Style"/>
          <w:u w:val="single"/>
        </w:rPr>
      </w:pPr>
    </w:p>
    <w:p w:rsidR="009A1E32" w:rsidRPr="004F3FE7" w:rsidRDefault="005A16F7" w:rsidP="00A77929">
      <w:pPr>
        <w:jc w:val="both"/>
        <w:rPr>
          <w:rFonts w:ascii="Bookman Old Style" w:hAnsi="Bookman Old Style"/>
          <w:b/>
        </w:rPr>
      </w:pPr>
      <w:r w:rsidRPr="004F3FE7">
        <w:rPr>
          <w:rFonts w:ascii="Bookman Old Style" w:hAnsi="Bookman Old Style"/>
          <w:b/>
        </w:rPr>
        <w:t>ad a</w:t>
      </w:r>
      <w:r w:rsidR="009A1E32" w:rsidRPr="004F3FE7">
        <w:rPr>
          <w:rFonts w:ascii="Bookman Old Style" w:hAnsi="Bookman Old Style"/>
          <w:b/>
        </w:rPr>
        <w:t>)</w:t>
      </w:r>
    </w:p>
    <w:p w:rsidR="00A32EF9" w:rsidRPr="004F3FE7" w:rsidRDefault="00A32EF9" w:rsidP="00A77929">
      <w:pPr>
        <w:jc w:val="both"/>
        <w:rPr>
          <w:rFonts w:ascii="Bookman Old Style" w:hAnsi="Bookman Old Style"/>
          <w:i/>
          <w:u w:val="single"/>
        </w:rPr>
      </w:pPr>
      <w:r w:rsidRPr="004F3FE7">
        <w:rPr>
          <w:rFonts w:ascii="Bookman Old Style" w:hAnsi="Bookman Old Style"/>
        </w:rPr>
        <w:t>Ž23 jde číst jako informaci, po které následuje modlitba toho typu:</w:t>
      </w:r>
      <w:r w:rsidRPr="004F3FE7">
        <w:rPr>
          <w:rFonts w:ascii="Bookman Old Style" w:hAnsi="Bookman Old Style"/>
          <w:i/>
          <w:u w:val="single"/>
        </w:rPr>
        <w:t xml:space="preserve">  </w:t>
      </w:r>
    </w:p>
    <w:p w:rsidR="009A1E32" w:rsidRPr="004F3FE7" w:rsidRDefault="009A1E32" w:rsidP="00A77929">
      <w:pPr>
        <w:jc w:val="both"/>
        <w:rPr>
          <w:rFonts w:ascii="Bookman Old Style" w:hAnsi="Bookman Old Style"/>
          <w:i/>
          <w:u w:val="single"/>
        </w:rPr>
      </w:pPr>
    </w:p>
    <w:p w:rsidR="002F063D" w:rsidRPr="004F3FE7" w:rsidRDefault="002F063D" w:rsidP="00A77929">
      <w:pPr>
        <w:jc w:val="both"/>
        <w:rPr>
          <w:rFonts w:ascii="Bookman Old Style" w:hAnsi="Bookman Old Style"/>
          <w:i/>
        </w:rPr>
      </w:pPr>
      <w:r w:rsidRPr="004F3FE7">
        <w:rPr>
          <w:rFonts w:ascii="Bookman Old Style" w:hAnsi="Bookman Old Style"/>
          <w:i/>
          <w:u w:val="single"/>
        </w:rPr>
        <w:t>Modlitba:</w:t>
      </w:r>
      <w:r w:rsidRPr="004F3FE7">
        <w:rPr>
          <w:rFonts w:ascii="Bookman Old Style" w:hAnsi="Bookman Old Style"/>
          <w:i/>
        </w:rPr>
        <w:t xml:space="preserve"> Hospodine, náš Bože a Otče, děkujeme Ti, že se k nám znáš a že o nás pečuješ jako pastýř o své stádo. Děkujeme Ti, že se nemusíme bát o sebe, že nemusíme vyhlížet příští den se strachem, zda budeme mít vše, co potřebujeme k životu. Můžeme se spolehnout na Tebe, na Tvou láskyplnou péči, a nebudeme zahanbeni. Zvláště pak Tě chválíme za to, </w:t>
      </w:r>
      <w:proofErr w:type="spellStart"/>
      <w:r w:rsidRPr="004F3FE7">
        <w:rPr>
          <w:rFonts w:ascii="Bookman Old Style" w:hAnsi="Bookman Old Style"/>
          <w:i/>
        </w:rPr>
        <w:t>žes</w:t>
      </w:r>
      <w:proofErr w:type="spellEnd"/>
      <w:r w:rsidRPr="004F3FE7">
        <w:rPr>
          <w:rFonts w:ascii="Bookman Old Style" w:hAnsi="Bookman Old Style"/>
          <w:i/>
        </w:rPr>
        <w:t xml:space="preserve"> nám dal svého Syna, aby nás pásl ve Tvém Duchu. Děkujeme, že jsme Mu tak drazí, že nás nikdy nenechal napospas, ale až </w:t>
      </w:r>
      <w:proofErr w:type="spellStart"/>
      <w:r w:rsidRPr="004F3FE7">
        <w:rPr>
          <w:rFonts w:ascii="Bookman Old Style" w:hAnsi="Bookman Old Style"/>
          <w:i/>
        </w:rPr>
        <w:t>doposledka</w:t>
      </w:r>
      <w:proofErr w:type="spellEnd"/>
      <w:r w:rsidRPr="004F3FE7">
        <w:rPr>
          <w:rFonts w:ascii="Bookman Old Style" w:hAnsi="Bookman Old Style"/>
          <w:i/>
        </w:rPr>
        <w:t xml:space="preserve"> se za nás nasadil. Položil i svůj život, abychom my život měl</w:t>
      </w:r>
      <w:r w:rsidR="00E558F6" w:rsidRPr="004F3FE7">
        <w:rPr>
          <w:rFonts w:ascii="Bookman Old Style" w:hAnsi="Bookman Old Style"/>
          <w:i/>
        </w:rPr>
        <w:t>i a měli jej v hojnosti. Děkuje</w:t>
      </w:r>
      <w:r w:rsidRPr="004F3FE7">
        <w:rPr>
          <w:rFonts w:ascii="Bookman Old Style" w:hAnsi="Bookman Old Style"/>
          <w:i/>
        </w:rPr>
        <w:t xml:space="preserve">me Ti, že poté, co se tak o nás popral se smrtí, nezůstal v její moci, ale zvítězil. Děkujeme, že se proto nemusíme bát zlého a že od chvíle smrti a vzkříšení Tvého Syna vede pro nás bezpečná cesta i skrze tělesné úmrtí. Děkujeme, že nám skrze Krista dáváš u sebe domov a že nás zveš k pravé, nepomíjející radosti. Děkujeme, že On je </w:t>
      </w:r>
      <w:r w:rsidR="00E558F6" w:rsidRPr="004F3FE7">
        <w:rPr>
          <w:rFonts w:ascii="Bookman Old Style" w:hAnsi="Bookman Old Style"/>
          <w:i/>
        </w:rPr>
        <w:t>naším hostem, hostitelem i pokr</w:t>
      </w:r>
      <w:r w:rsidRPr="004F3FE7">
        <w:rPr>
          <w:rFonts w:ascii="Bookman Old Style" w:hAnsi="Bookman Old Style"/>
          <w:i/>
        </w:rPr>
        <w:t xml:space="preserve">mem již nyní, když slavíme Jeho svatou Večeři. </w:t>
      </w:r>
    </w:p>
    <w:p w:rsidR="002F063D" w:rsidRPr="004F3FE7" w:rsidRDefault="002F063D" w:rsidP="002B1ADF">
      <w:pPr>
        <w:tabs>
          <w:tab w:val="left" w:pos="9900"/>
        </w:tabs>
        <w:jc w:val="both"/>
        <w:rPr>
          <w:rFonts w:ascii="Bookman Old Style" w:hAnsi="Bookman Old Style"/>
          <w:i/>
        </w:rPr>
      </w:pPr>
      <w:r w:rsidRPr="004F3FE7">
        <w:rPr>
          <w:rFonts w:ascii="Bookman Old Style" w:hAnsi="Bookman Old Style"/>
          <w:i/>
        </w:rPr>
        <w:t xml:space="preserve">     Prosíme, veď nás i všechen svůj lid také dnes po stopách Spravedlnosti, po stopách svého Syna, a dej, ať se tomu</w:t>
      </w:r>
      <w:r w:rsidR="00A32EF9" w:rsidRPr="004F3FE7">
        <w:rPr>
          <w:rFonts w:ascii="Bookman Old Style" w:hAnsi="Bookman Old Style"/>
          <w:i/>
        </w:rPr>
        <w:t xml:space="preserve"> vedení nevzpíráme. Dej nám své</w:t>
      </w:r>
      <w:r w:rsidRPr="004F3FE7">
        <w:rPr>
          <w:rFonts w:ascii="Bookman Old Style" w:hAnsi="Bookman Old Style"/>
          <w:i/>
        </w:rPr>
        <w:t xml:space="preserve">ho sv. Ducha, abychom viděli všecky Tvé dary a všecko Tvé dílo pro nás v plné kráse a byli Ti z hloubi svých srdcí vděčni. Ať je naším díkůvzdáním nejen tato chvíle, ale všecko, cokoli mluvíme nebo děláme. </w:t>
      </w:r>
      <w:r w:rsidR="002B1ADF" w:rsidRPr="004F3FE7">
        <w:rPr>
          <w:rFonts w:ascii="Bookman Old Style" w:hAnsi="Bookman Old Style"/>
          <w:i/>
        </w:rPr>
        <w:tab/>
      </w:r>
      <w:r w:rsidRPr="004F3FE7">
        <w:rPr>
          <w:rFonts w:ascii="Bookman Old Style" w:hAnsi="Bookman Old Style"/>
          <w:i/>
        </w:rPr>
        <w:t>Amen</w:t>
      </w:r>
    </w:p>
    <w:p w:rsidR="00A32EF9" w:rsidRPr="004F3FE7" w:rsidRDefault="00A32EF9" w:rsidP="002F063D">
      <w:pPr>
        <w:rPr>
          <w:rFonts w:ascii="Bookman Old Style" w:hAnsi="Bookman Old Style"/>
        </w:rPr>
      </w:pPr>
    </w:p>
    <w:p w:rsidR="00A32EF9" w:rsidRPr="004F3FE7" w:rsidRDefault="00A32EF9" w:rsidP="002F063D">
      <w:pPr>
        <w:rPr>
          <w:rFonts w:ascii="Bookman Old Style" w:hAnsi="Bookman Old Style"/>
        </w:rPr>
      </w:pPr>
      <w:r w:rsidRPr="004F3FE7">
        <w:rPr>
          <w:rFonts w:ascii="Bookman Old Style" w:hAnsi="Bookman Old Style"/>
        </w:rPr>
        <w:t xml:space="preserve">To byla modlitba jednoho evangelického faráře, na Ž23, který v kázání vykládal. </w:t>
      </w:r>
    </w:p>
    <w:p w:rsidR="00A32EF9" w:rsidRPr="004F3FE7" w:rsidRDefault="00A32EF9" w:rsidP="002F063D">
      <w:pPr>
        <w:rPr>
          <w:rFonts w:ascii="Bookman Old Style" w:hAnsi="Bookman Old Style"/>
          <w:u w:val="single"/>
        </w:rPr>
      </w:pPr>
    </w:p>
    <w:p w:rsidR="009A1E32" w:rsidRPr="004F3FE7" w:rsidRDefault="00823521" w:rsidP="002F063D">
      <w:pPr>
        <w:rPr>
          <w:rFonts w:ascii="Bookman Old Style" w:hAnsi="Bookman Old Style"/>
        </w:rPr>
      </w:pPr>
      <w:r w:rsidRPr="004F3FE7">
        <w:rPr>
          <w:rFonts w:ascii="Bookman Old Style" w:hAnsi="Bookman Old Style"/>
          <w:b/>
        </w:rPr>
        <w:t xml:space="preserve">ad b) </w:t>
      </w:r>
      <w:r w:rsidR="009A1E32" w:rsidRPr="004F3FE7">
        <w:rPr>
          <w:rFonts w:ascii="Bookman Old Style" w:hAnsi="Bookman Old Style"/>
        </w:rPr>
        <w:t xml:space="preserve">Druhá možnost je modlit se přímo Žalmem 23. </w:t>
      </w:r>
      <w:r w:rsidR="00454CEA">
        <w:rPr>
          <w:rFonts w:ascii="Bookman Old Style" w:hAnsi="Bookman Old Style"/>
        </w:rPr>
        <w:t>Pak</w:t>
      </w:r>
      <w:r w:rsidR="009A1E32" w:rsidRPr="004F3FE7">
        <w:rPr>
          <w:rFonts w:ascii="Bookman Old Style" w:hAnsi="Bookman Old Style"/>
        </w:rPr>
        <w:t xml:space="preserve"> modlitba vypadá takto:</w:t>
      </w:r>
    </w:p>
    <w:p w:rsidR="00823521" w:rsidRPr="004F3FE7" w:rsidRDefault="00823521" w:rsidP="009A1E32">
      <w:pPr>
        <w:rPr>
          <w:rFonts w:ascii="Bookman Old Style" w:hAnsi="Bookman Old Style"/>
          <w:i/>
        </w:rPr>
      </w:pPr>
    </w:p>
    <w:p w:rsidR="009A1E32" w:rsidRPr="004F3FE7" w:rsidRDefault="009A1E32" w:rsidP="009A1E32">
      <w:pPr>
        <w:rPr>
          <w:rFonts w:ascii="Bookman Old Style" w:hAnsi="Bookman Old Style"/>
          <w:i/>
        </w:rPr>
      </w:pPr>
      <w:r w:rsidRPr="004F3FE7">
        <w:rPr>
          <w:rFonts w:ascii="Bookman Old Style" w:hAnsi="Bookman Old Style"/>
          <w:i/>
        </w:rPr>
        <w:t>Hospodin</w:t>
      </w:r>
      <w:r w:rsidRPr="004F3FE7">
        <w:rPr>
          <w:rFonts w:ascii="Bookman Old Style" w:hAnsi="Bookman Old Style"/>
          <w:i/>
        </w:rPr>
        <w:t>e, ty jsi</w:t>
      </w:r>
      <w:r w:rsidRPr="004F3FE7">
        <w:rPr>
          <w:rFonts w:ascii="Bookman Old Style" w:hAnsi="Bookman Old Style"/>
          <w:i/>
        </w:rPr>
        <w:t xml:space="preserve"> můj pastýř, nebudu mít nedostatek. </w:t>
      </w:r>
    </w:p>
    <w:p w:rsidR="009A1E32" w:rsidRPr="004F3FE7" w:rsidRDefault="009A1E32" w:rsidP="009A1E32">
      <w:pPr>
        <w:rPr>
          <w:rFonts w:ascii="Bookman Old Style" w:hAnsi="Bookman Old Style"/>
          <w:i/>
        </w:rPr>
      </w:pPr>
      <w:r w:rsidRPr="004F3FE7">
        <w:rPr>
          <w:rFonts w:ascii="Bookman Old Style" w:hAnsi="Bookman Old Style"/>
          <w:i/>
        </w:rPr>
        <w:t>2 Dopřává</w:t>
      </w:r>
      <w:r w:rsidRPr="004F3FE7">
        <w:rPr>
          <w:rFonts w:ascii="Bookman Old Style" w:hAnsi="Bookman Old Style"/>
          <w:i/>
        </w:rPr>
        <w:t>š</w:t>
      </w:r>
      <w:r w:rsidRPr="004F3FE7">
        <w:rPr>
          <w:rFonts w:ascii="Bookman Old Style" w:hAnsi="Bookman Old Style"/>
          <w:i/>
        </w:rPr>
        <w:t xml:space="preserve"> mi odpočívat na travnatých nivách, vodí</w:t>
      </w:r>
      <w:r w:rsidRPr="004F3FE7">
        <w:rPr>
          <w:rFonts w:ascii="Bookman Old Style" w:hAnsi="Bookman Old Style"/>
          <w:i/>
        </w:rPr>
        <w:t>š</w:t>
      </w:r>
      <w:r w:rsidRPr="004F3FE7">
        <w:rPr>
          <w:rFonts w:ascii="Bookman Old Style" w:hAnsi="Bookman Old Style"/>
          <w:i/>
        </w:rPr>
        <w:t xml:space="preserve"> mě na klidná místa u vod, </w:t>
      </w:r>
    </w:p>
    <w:p w:rsidR="009A1E32" w:rsidRPr="004F3FE7" w:rsidRDefault="009A1E32" w:rsidP="009A1E32">
      <w:pPr>
        <w:rPr>
          <w:rFonts w:ascii="Bookman Old Style" w:hAnsi="Bookman Old Style"/>
          <w:i/>
        </w:rPr>
      </w:pPr>
      <w:r w:rsidRPr="004F3FE7">
        <w:rPr>
          <w:rFonts w:ascii="Bookman Old Style" w:hAnsi="Bookman Old Style"/>
          <w:i/>
        </w:rPr>
        <w:t>3 naživu mě udržuje</w:t>
      </w:r>
      <w:r w:rsidRPr="004F3FE7">
        <w:rPr>
          <w:rFonts w:ascii="Bookman Old Style" w:hAnsi="Bookman Old Style"/>
          <w:i/>
        </w:rPr>
        <w:t>š</w:t>
      </w:r>
      <w:r w:rsidRPr="004F3FE7">
        <w:rPr>
          <w:rFonts w:ascii="Bookman Old Style" w:hAnsi="Bookman Old Style"/>
          <w:i/>
        </w:rPr>
        <w:t>, stezkou spravedlnosti mě vede</w:t>
      </w:r>
      <w:r w:rsidRPr="004F3FE7">
        <w:rPr>
          <w:rFonts w:ascii="Bookman Old Style" w:hAnsi="Bookman Old Style"/>
          <w:i/>
        </w:rPr>
        <w:t>š</w:t>
      </w:r>
      <w:r w:rsidRPr="004F3FE7">
        <w:rPr>
          <w:rFonts w:ascii="Bookman Old Style" w:hAnsi="Bookman Old Style"/>
          <w:i/>
        </w:rPr>
        <w:t xml:space="preserve"> pro své jméno. </w:t>
      </w:r>
    </w:p>
    <w:p w:rsidR="009A1E32" w:rsidRPr="004F3FE7" w:rsidRDefault="009A1E32" w:rsidP="009A1E32">
      <w:pPr>
        <w:rPr>
          <w:rFonts w:ascii="Bookman Old Style" w:hAnsi="Bookman Old Style"/>
          <w:i/>
        </w:rPr>
      </w:pPr>
      <w:proofErr w:type="gramStart"/>
      <w:r w:rsidRPr="004F3FE7">
        <w:rPr>
          <w:rFonts w:ascii="Bookman Old Style" w:hAnsi="Bookman Old Style"/>
          <w:i/>
        </w:rPr>
        <w:t>4 I když</w:t>
      </w:r>
      <w:proofErr w:type="gramEnd"/>
      <w:r w:rsidRPr="004F3FE7">
        <w:rPr>
          <w:rFonts w:ascii="Bookman Old Style" w:hAnsi="Bookman Old Style"/>
          <w:i/>
        </w:rPr>
        <w:t xml:space="preserve"> půjdu roklí šeré smrti, nebudu se bát  zlého, vždyť se mnou jsi ty. Tvoje berla a tvá hůl mě potěšují. </w:t>
      </w:r>
    </w:p>
    <w:p w:rsidR="009A1E32" w:rsidRPr="004F3FE7" w:rsidRDefault="009A1E32" w:rsidP="009A1E32">
      <w:pPr>
        <w:rPr>
          <w:rFonts w:ascii="Bookman Old Style" w:hAnsi="Bookman Old Style"/>
          <w:i/>
        </w:rPr>
      </w:pPr>
      <w:r w:rsidRPr="004F3FE7">
        <w:rPr>
          <w:rFonts w:ascii="Bookman Old Style" w:hAnsi="Bookman Old Style"/>
          <w:i/>
        </w:rPr>
        <w:t xml:space="preserve">5 Prostíráš mi stůl před zraky protivníků, hlavu mi olejem potíráš, kalich mi po okraj plníš. </w:t>
      </w:r>
    </w:p>
    <w:p w:rsidR="009A1E32" w:rsidRPr="004F3FE7" w:rsidRDefault="009A1E32" w:rsidP="009A1E32">
      <w:pPr>
        <w:rPr>
          <w:rFonts w:ascii="Bookman Old Style" w:hAnsi="Bookman Old Style"/>
          <w:i/>
        </w:rPr>
      </w:pPr>
      <w:r w:rsidRPr="004F3FE7">
        <w:rPr>
          <w:rFonts w:ascii="Bookman Old Style" w:hAnsi="Bookman Old Style"/>
          <w:i/>
        </w:rPr>
        <w:t>6 Ano, dobrota a milosrdenství provázet mě budou všemi dny mého žití. Do Ho</w:t>
      </w:r>
      <w:r w:rsidR="00932877" w:rsidRPr="004F3FE7">
        <w:rPr>
          <w:rFonts w:ascii="Bookman Old Style" w:hAnsi="Bookman Old Style"/>
          <w:i/>
        </w:rPr>
        <w:t>spodinova domu se budu vracet</w:t>
      </w:r>
      <w:r w:rsidRPr="004F3FE7">
        <w:rPr>
          <w:rFonts w:ascii="Bookman Old Style" w:hAnsi="Bookman Old Style"/>
          <w:i/>
        </w:rPr>
        <w:t xml:space="preserve"> do nejdelších časů.</w:t>
      </w:r>
    </w:p>
    <w:p w:rsidR="009A1E32" w:rsidRPr="004F3FE7" w:rsidRDefault="009A1E32" w:rsidP="002F063D">
      <w:pPr>
        <w:rPr>
          <w:rFonts w:ascii="Bookman Old Style" w:hAnsi="Bookman Old Style"/>
          <w:u w:val="single"/>
        </w:rPr>
      </w:pPr>
    </w:p>
    <w:p w:rsidR="009A1E32" w:rsidRPr="004F3FE7" w:rsidRDefault="009A1E32" w:rsidP="006E117B">
      <w:pPr>
        <w:jc w:val="both"/>
        <w:rPr>
          <w:rFonts w:ascii="Bookman Old Style" w:hAnsi="Bookman Old Style"/>
        </w:rPr>
      </w:pPr>
      <w:r w:rsidRPr="004F3FE7">
        <w:rPr>
          <w:rFonts w:ascii="Bookman Old Style" w:hAnsi="Bookman Old Style"/>
        </w:rPr>
        <w:t>Tento způsob</w:t>
      </w:r>
      <w:r w:rsidR="00823521" w:rsidRPr="004F3FE7">
        <w:rPr>
          <w:rFonts w:ascii="Bookman Old Style" w:hAnsi="Bookman Old Style"/>
        </w:rPr>
        <w:t xml:space="preserve"> modlitby</w:t>
      </w:r>
      <w:r w:rsidRPr="004F3FE7">
        <w:rPr>
          <w:rFonts w:ascii="Bookman Old Style" w:hAnsi="Bookman Old Style"/>
        </w:rPr>
        <w:t xml:space="preserve"> je docela dobře možný. Všimněte si, že ve čtvrtém verši na něj žalmista vlastně „najíždí“. Od 4. verše už to není „on udržuje, vede, vodí“ ale „ty prostíráš, plníš, jsi se mnou“.</w:t>
      </w:r>
    </w:p>
    <w:p w:rsidR="00932877" w:rsidRPr="004F3FE7" w:rsidRDefault="00932877" w:rsidP="002F063D">
      <w:pPr>
        <w:rPr>
          <w:rFonts w:ascii="Bookman Old Style" w:hAnsi="Bookman Old Style"/>
        </w:rPr>
      </w:pPr>
    </w:p>
    <w:p w:rsidR="009A1E32" w:rsidRPr="00454CEA" w:rsidRDefault="00932877" w:rsidP="00454CEA">
      <w:pPr>
        <w:jc w:val="both"/>
        <w:rPr>
          <w:rFonts w:ascii="Bookman Old Style" w:hAnsi="Bookman Old Style"/>
        </w:rPr>
      </w:pPr>
      <w:r w:rsidRPr="004F3FE7">
        <w:rPr>
          <w:rFonts w:ascii="Bookman Old Style" w:hAnsi="Bookman Old Style"/>
          <w:b/>
        </w:rPr>
        <w:t>SUMA:</w:t>
      </w:r>
      <w:r w:rsidRPr="004F3FE7">
        <w:rPr>
          <w:rFonts w:ascii="Bookman Old Style" w:hAnsi="Bookman Old Style"/>
        </w:rPr>
        <w:t xml:space="preserve"> Jsou chvíle, kdy potřebujeme spočinout v Boží náruči tím, že víme a proklamujeme </w:t>
      </w:r>
      <w:r w:rsidR="006416D1" w:rsidRPr="004F3FE7">
        <w:rPr>
          <w:rFonts w:ascii="Bookman Old Style" w:hAnsi="Bookman Old Style"/>
        </w:rPr>
        <w:t>Ž 23 podle modlitby typu „ON“</w:t>
      </w:r>
      <w:r w:rsidRPr="004F3FE7">
        <w:rPr>
          <w:rFonts w:ascii="Bookman Old Style" w:hAnsi="Bookman Old Style"/>
        </w:rPr>
        <w:t xml:space="preserve"> </w:t>
      </w:r>
      <w:r w:rsidRPr="004F3FE7">
        <w:rPr>
          <w:rFonts w:ascii="Bookman Old Style" w:hAnsi="Bookman Old Style"/>
          <w:b/>
        </w:rPr>
        <w:t>ad a)</w:t>
      </w:r>
      <w:r w:rsidRPr="004F3FE7">
        <w:rPr>
          <w:rFonts w:ascii="Bookman Old Style" w:hAnsi="Bookman Old Style"/>
        </w:rPr>
        <w:t xml:space="preserve"> kým Bůh</w:t>
      </w:r>
      <w:r w:rsidR="006E117B" w:rsidRPr="004F3FE7">
        <w:rPr>
          <w:rFonts w:ascii="Bookman Old Style" w:hAnsi="Bookman Old Style"/>
        </w:rPr>
        <w:t xml:space="preserve"> (ON)</w:t>
      </w:r>
      <w:r w:rsidRPr="004F3FE7">
        <w:rPr>
          <w:rFonts w:ascii="Bookman Old Style" w:hAnsi="Bookman Old Style"/>
        </w:rPr>
        <w:t xml:space="preserve"> je a co koná a jsou chvíle, kdy </w:t>
      </w:r>
      <w:r w:rsidRPr="004F3FE7">
        <w:rPr>
          <w:rFonts w:ascii="Bookman Old Style" w:hAnsi="Bookman Old Style"/>
        </w:rPr>
        <w:lastRenderedPageBreak/>
        <w:t xml:space="preserve">potřebujeme spočinout v Boží náruči tím, že </w:t>
      </w:r>
      <w:r w:rsidR="006E117B" w:rsidRPr="004F3FE7">
        <w:rPr>
          <w:rFonts w:ascii="Bookman Old Style" w:hAnsi="Bookman Old Style"/>
        </w:rPr>
        <w:t>s Bohem mluvíme přímo v</w:t>
      </w:r>
      <w:r w:rsidR="006416D1" w:rsidRPr="004F3FE7">
        <w:rPr>
          <w:rFonts w:ascii="Bookman Old Style" w:hAnsi="Bookman Old Style"/>
        </w:rPr>
        <w:t xml:space="preserve"> Ž 23 jako </w:t>
      </w:r>
      <w:r w:rsidR="006E117B" w:rsidRPr="004F3FE7">
        <w:rPr>
          <w:rFonts w:ascii="Bookman Old Style" w:hAnsi="Bookman Old Style"/>
        </w:rPr>
        <w:t>dialogu podle modlitby</w:t>
      </w:r>
      <w:r w:rsidR="006416D1" w:rsidRPr="004F3FE7">
        <w:rPr>
          <w:rFonts w:ascii="Bookman Old Style" w:hAnsi="Bookman Old Style"/>
        </w:rPr>
        <w:t xml:space="preserve"> typu „TY“</w:t>
      </w:r>
      <w:r w:rsidR="006E117B" w:rsidRPr="004F3FE7">
        <w:rPr>
          <w:rFonts w:ascii="Bookman Old Style" w:hAnsi="Bookman Old Style"/>
        </w:rPr>
        <w:t xml:space="preserve"> </w:t>
      </w:r>
      <w:proofErr w:type="gramStart"/>
      <w:r w:rsidR="006E117B" w:rsidRPr="004F3FE7">
        <w:rPr>
          <w:rFonts w:ascii="Bookman Old Style" w:hAnsi="Bookman Old Style"/>
          <w:b/>
        </w:rPr>
        <w:t>ad b)</w:t>
      </w:r>
      <w:r w:rsidR="006E117B" w:rsidRPr="004F3FE7">
        <w:rPr>
          <w:rFonts w:ascii="Bookman Old Style" w:hAnsi="Bookman Old Style"/>
        </w:rPr>
        <w:t xml:space="preserve"> (TY</w:t>
      </w:r>
      <w:proofErr w:type="gramEnd"/>
      <w:r w:rsidR="006E117B" w:rsidRPr="004F3FE7">
        <w:rPr>
          <w:rFonts w:ascii="Bookman Old Style" w:hAnsi="Bookman Old Style"/>
        </w:rPr>
        <w:t>) Bože jsi můj pastýř, nebudu mít nedostatek.</w:t>
      </w:r>
    </w:p>
    <w:p w:rsidR="00823521" w:rsidRPr="004F3FE7" w:rsidRDefault="00823521" w:rsidP="002F063D">
      <w:pPr>
        <w:rPr>
          <w:rFonts w:ascii="Bookman Old Style" w:hAnsi="Bookman Old Style"/>
          <w:b/>
          <w:u w:val="single"/>
        </w:rPr>
      </w:pPr>
    </w:p>
    <w:p w:rsidR="002F063D" w:rsidRPr="004F3FE7" w:rsidRDefault="00400C9C" w:rsidP="00454CEA">
      <w:pPr>
        <w:rPr>
          <w:rFonts w:ascii="Bookman Old Style" w:hAnsi="Bookman Old Style"/>
        </w:rPr>
      </w:pPr>
      <w:r w:rsidRPr="004F3FE7">
        <w:rPr>
          <w:rFonts w:ascii="Bookman Old Style" w:hAnsi="Bookman Old Style"/>
          <w:b/>
          <w:u w:val="single"/>
        </w:rPr>
        <w:t>Výklad:</w:t>
      </w:r>
      <w:r w:rsidR="002F063D" w:rsidRPr="004F3FE7">
        <w:rPr>
          <w:rFonts w:ascii="Bookman Old Style" w:hAnsi="Bookman Old Style"/>
        </w:rPr>
        <w:t xml:space="preserve"> Žalm 23 (ekumenický překlad)</w:t>
      </w:r>
      <w:bookmarkStart w:id="0" w:name="_GoBack"/>
      <w:bookmarkEnd w:id="0"/>
    </w:p>
    <w:p w:rsidR="00400C9C" w:rsidRPr="004F3FE7" w:rsidRDefault="002F063D" w:rsidP="00720FE6">
      <w:pPr>
        <w:jc w:val="both"/>
        <w:rPr>
          <w:rFonts w:ascii="Bookman Old Style" w:hAnsi="Bookman Old Style"/>
        </w:rPr>
      </w:pPr>
      <w:r w:rsidRPr="004F3FE7">
        <w:rPr>
          <w:rFonts w:ascii="Bookman Old Style" w:hAnsi="Bookman Old Style"/>
        </w:rPr>
        <w:tab/>
        <w:t xml:space="preserve">Oslovovat bohy nebo krále čestným titulem </w:t>
      </w:r>
      <w:r w:rsidRPr="004F3FE7">
        <w:rPr>
          <w:rFonts w:ascii="Bookman Old Style" w:hAnsi="Bookman Old Style"/>
          <w:i/>
        </w:rPr>
        <w:t>pastýř</w:t>
      </w:r>
      <w:r w:rsidRPr="004F3FE7">
        <w:rPr>
          <w:rFonts w:ascii="Bookman Old Style" w:hAnsi="Bookman Old Style"/>
        </w:rPr>
        <w:t xml:space="preserve"> bylo i u sousedů Izraele dost běžné, i když</w:t>
      </w:r>
      <w:r w:rsidR="002B1ADF" w:rsidRPr="004F3FE7">
        <w:rPr>
          <w:rFonts w:ascii="Bookman Old Style" w:hAnsi="Bookman Old Style"/>
        </w:rPr>
        <w:t xml:space="preserve"> skutečnými pastevci hluboce po</w:t>
      </w:r>
      <w:r w:rsidRPr="004F3FE7">
        <w:rPr>
          <w:rFonts w:ascii="Bookman Old Style" w:hAnsi="Bookman Old Style"/>
        </w:rPr>
        <w:t>hrdali</w:t>
      </w:r>
      <w:r w:rsidR="00400C9C" w:rsidRPr="004F3FE7">
        <w:rPr>
          <w:rFonts w:ascii="Bookman Old Style" w:hAnsi="Bookman Old Style"/>
        </w:rPr>
        <w:t>, byli spodinou společnosti</w:t>
      </w:r>
      <w:r w:rsidRPr="004F3FE7">
        <w:rPr>
          <w:rFonts w:ascii="Bookman Old Style" w:hAnsi="Bookman Old Style"/>
        </w:rPr>
        <w:t xml:space="preserve">. Každého přece musela upoutat vedoucí úloha pastýře, i to, jak jej stádo následuje a vůbec o tom nepřemýšlí. Když se tedy </w:t>
      </w:r>
      <w:r w:rsidR="002B1ADF" w:rsidRPr="004F3FE7">
        <w:rPr>
          <w:rFonts w:ascii="Bookman Old Style" w:hAnsi="Bookman Old Style"/>
        </w:rPr>
        <w:t>chtě</w:t>
      </w:r>
      <w:r w:rsidRPr="004F3FE7">
        <w:rPr>
          <w:rFonts w:ascii="Bookman Old Style" w:hAnsi="Bookman Old Style"/>
        </w:rPr>
        <w:t xml:space="preserve">la nějakému </w:t>
      </w:r>
      <w:proofErr w:type="spellStart"/>
      <w:r w:rsidRPr="004F3FE7">
        <w:rPr>
          <w:rFonts w:ascii="Bookman Old Style" w:hAnsi="Bookman Old Style"/>
        </w:rPr>
        <w:t>páníčkovi</w:t>
      </w:r>
      <w:proofErr w:type="spellEnd"/>
      <w:r w:rsidRPr="004F3FE7">
        <w:rPr>
          <w:rFonts w:ascii="Bookman Old Style" w:hAnsi="Bookman Old Style"/>
        </w:rPr>
        <w:t xml:space="preserve"> či pánbíčkovi</w:t>
      </w:r>
      <w:r w:rsidR="00400C9C" w:rsidRPr="004F3FE7">
        <w:rPr>
          <w:rFonts w:ascii="Bookman Old Style" w:hAnsi="Bookman Old Style"/>
        </w:rPr>
        <w:t xml:space="preserve"> u sousedních národů Izraele</w:t>
      </w:r>
      <w:r w:rsidRPr="004F3FE7">
        <w:rPr>
          <w:rFonts w:ascii="Bookman Old Style" w:hAnsi="Bookman Old Style"/>
        </w:rPr>
        <w:t xml:space="preserve"> vyjádřit absolutní </w:t>
      </w:r>
      <w:r w:rsidR="00400C9C" w:rsidRPr="004F3FE7">
        <w:rPr>
          <w:rFonts w:ascii="Bookman Old Style" w:hAnsi="Bookman Old Style"/>
        </w:rPr>
        <w:t>poslušnost, ten obraz se hodil.</w:t>
      </w:r>
    </w:p>
    <w:p w:rsidR="00043465" w:rsidRPr="004F3FE7" w:rsidRDefault="00400C9C" w:rsidP="00400C9C">
      <w:pPr>
        <w:ind w:firstLine="709"/>
        <w:jc w:val="both"/>
        <w:rPr>
          <w:rFonts w:ascii="Bookman Old Style" w:hAnsi="Bookman Old Style"/>
        </w:rPr>
      </w:pPr>
      <w:r w:rsidRPr="004F3FE7">
        <w:rPr>
          <w:rFonts w:ascii="Bookman Old Style" w:hAnsi="Bookman Old Style"/>
        </w:rPr>
        <w:t>Al</w:t>
      </w:r>
      <w:r w:rsidR="002F063D" w:rsidRPr="004F3FE7">
        <w:rPr>
          <w:rFonts w:ascii="Bookman Old Style" w:hAnsi="Bookman Old Style"/>
        </w:rPr>
        <w:t>e žalmista si všímá toho obrazu trochu jinak: onu vedoucí úlohu svého Boha jistě vnímá také, ale převažuje něco jiného, totiž důraz na zcela osobně cílenou péči Boží.</w:t>
      </w:r>
      <w:r w:rsidR="00DD2EE6" w:rsidRPr="004F3FE7">
        <w:rPr>
          <w:rFonts w:ascii="Bookman Old Style" w:hAnsi="Bookman Old Style"/>
        </w:rPr>
        <w:t xml:space="preserve"> Ne na to, jak úžasně a </w:t>
      </w:r>
      <w:proofErr w:type="gramStart"/>
      <w:r w:rsidR="00DD2EE6" w:rsidRPr="004F3FE7">
        <w:rPr>
          <w:rFonts w:ascii="Bookman Old Style" w:hAnsi="Bookman Old Style"/>
        </w:rPr>
        <w:t>slepě  pastýře</w:t>
      </w:r>
      <w:proofErr w:type="gramEnd"/>
      <w:r w:rsidR="00DD2EE6" w:rsidRPr="004F3FE7">
        <w:rPr>
          <w:rFonts w:ascii="Bookman Old Style" w:hAnsi="Bookman Old Style"/>
        </w:rPr>
        <w:t xml:space="preserve"> to stádo následuje.</w:t>
      </w:r>
      <w:r w:rsidR="002F063D" w:rsidRPr="004F3FE7">
        <w:rPr>
          <w:rFonts w:ascii="Bookman Old Style" w:hAnsi="Bookman Old Style"/>
        </w:rPr>
        <w:t xml:space="preserve"> Hospodin </w:t>
      </w:r>
      <w:r w:rsidR="00720FE6" w:rsidRPr="004F3FE7">
        <w:rPr>
          <w:rFonts w:ascii="Bookman Old Style" w:hAnsi="Bookman Old Style"/>
        </w:rPr>
        <w:t>–</w:t>
      </w:r>
      <w:r w:rsidR="002F063D" w:rsidRPr="004F3FE7">
        <w:rPr>
          <w:rFonts w:ascii="Bookman Old Style" w:hAnsi="Bookman Old Style"/>
        </w:rPr>
        <w:t xml:space="preserve"> Pastýř je tu v zásadě Ten, který se pořádně </w:t>
      </w:r>
      <w:r w:rsidR="00065840" w:rsidRPr="004F3FE7">
        <w:rPr>
          <w:rFonts w:ascii="Bookman Old Style" w:hAnsi="Bookman Old Style"/>
        </w:rPr>
        <w:t>naběhá</w:t>
      </w:r>
      <w:r w:rsidR="002F063D" w:rsidRPr="004F3FE7">
        <w:rPr>
          <w:rFonts w:ascii="Bookman Old Style" w:hAnsi="Bookman Old Style"/>
        </w:rPr>
        <w:t xml:space="preserve"> proto, aby Jeho ovečka měla vše potřebné. </w:t>
      </w:r>
      <w:r w:rsidR="002F063D" w:rsidRPr="004F3FE7">
        <w:rPr>
          <w:rFonts w:ascii="Bookman Old Style" w:hAnsi="Bookman Old Style"/>
          <w:b/>
          <w:i/>
        </w:rPr>
        <w:t>Hos</w:t>
      </w:r>
      <w:r w:rsidR="00043465" w:rsidRPr="004F3FE7">
        <w:rPr>
          <w:rFonts w:ascii="Bookman Old Style" w:hAnsi="Bookman Old Style"/>
          <w:b/>
          <w:i/>
        </w:rPr>
        <w:t>podin je můj pastýř, nemám nedo</w:t>
      </w:r>
      <w:r w:rsidR="002F063D" w:rsidRPr="004F3FE7">
        <w:rPr>
          <w:rFonts w:ascii="Bookman Old Style" w:hAnsi="Bookman Old Style"/>
          <w:b/>
          <w:i/>
        </w:rPr>
        <w:t>statek.</w:t>
      </w:r>
      <w:r w:rsidR="002F063D" w:rsidRPr="004F3FE7">
        <w:rPr>
          <w:rFonts w:ascii="Bookman Old Style" w:hAnsi="Bookman Old Style"/>
        </w:rPr>
        <w:t xml:space="preserve"> </w:t>
      </w:r>
      <w:r w:rsidR="002F063D" w:rsidRPr="004F3FE7">
        <w:rPr>
          <w:rFonts w:ascii="Bookman Old Style" w:hAnsi="Bookman Old Style"/>
          <w:b/>
          <w:i/>
        </w:rPr>
        <w:t>Dopřává mi odpočívat na travnatých nivách, vodí mne na klidná místa u vod, naživu mne udržuje, stezkou spravedlnosti mne vede pro své jméno.</w:t>
      </w:r>
      <w:r w:rsidR="002F063D" w:rsidRPr="004F3FE7">
        <w:rPr>
          <w:rFonts w:ascii="Bookman Old Style" w:hAnsi="Bookman Old Style"/>
        </w:rPr>
        <w:t xml:space="preserve"> A není tu zdůrazňován žádný </w:t>
      </w:r>
      <w:r w:rsidR="00720FE6" w:rsidRPr="004F3FE7">
        <w:rPr>
          <w:rFonts w:ascii="Bookman Old Style" w:hAnsi="Bookman Old Style"/>
        </w:rPr>
        <w:t>stádový</w:t>
      </w:r>
      <w:r w:rsidR="002F063D" w:rsidRPr="004F3FE7">
        <w:rPr>
          <w:rFonts w:ascii="Bookman Old Style" w:hAnsi="Bookman Old Style"/>
        </w:rPr>
        <w:t xml:space="preserve"> princip, je to osobní vyznání jednotlivce. </w:t>
      </w:r>
    </w:p>
    <w:p w:rsidR="00043465" w:rsidRPr="004F3FE7" w:rsidRDefault="00043465" w:rsidP="00400C9C">
      <w:pPr>
        <w:ind w:firstLine="709"/>
        <w:jc w:val="both"/>
        <w:rPr>
          <w:rFonts w:ascii="Bookman Old Style" w:hAnsi="Bookman Old Style"/>
        </w:rPr>
      </w:pPr>
    </w:p>
    <w:p w:rsidR="00043465" w:rsidRPr="004F3FE7" w:rsidRDefault="00043465" w:rsidP="00400C9C">
      <w:pPr>
        <w:ind w:firstLine="709"/>
        <w:jc w:val="both"/>
        <w:rPr>
          <w:rFonts w:ascii="Bookman Old Style" w:hAnsi="Bookman Old Style"/>
        </w:rPr>
      </w:pPr>
      <w:r w:rsidRPr="004F3FE7">
        <w:rPr>
          <w:rFonts w:ascii="Bookman Old Style" w:hAnsi="Bookman Old Style"/>
        </w:rPr>
        <w:t xml:space="preserve">Zdá se, že Žalm 23 </w:t>
      </w:r>
      <w:r w:rsidR="00720FE6" w:rsidRPr="004F3FE7">
        <w:rPr>
          <w:rFonts w:ascii="Bookman Old Style" w:hAnsi="Bookman Old Style"/>
        </w:rPr>
        <w:t>původně v chrámě zpí</w:t>
      </w:r>
      <w:r w:rsidR="002F063D" w:rsidRPr="004F3FE7">
        <w:rPr>
          <w:rFonts w:ascii="Bookman Old Style" w:hAnsi="Bookman Old Style"/>
        </w:rPr>
        <w:t xml:space="preserve">vával David a po něm každý davidovský král, aby vyznal, že i on, vůdce, pastýř, má nad sebou Knížete pastýřů. Že nikoli on, ale Hospodin garantuje zemi blahobyt a právo. Že král nad </w:t>
      </w:r>
      <w:proofErr w:type="spellStart"/>
      <w:r w:rsidR="002F063D" w:rsidRPr="004F3FE7">
        <w:rPr>
          <w:rFonts w:ascii="Bookman Old Style" w:hAnsi="Bookman Old Style"/>
        </w:rPr>
        <w:t>Judou</w:t>
      </w:r>
      <w:proofErr w:type="spellEnd"/>
      <w:r w:rsidR="002F063D" w:rsidRPr="004F3FE7">
        <w:rPr>
          <w:rFonts w:ascii="Bookman Old Style" w:hAnsi="Bookman Old Style"/>
        </w:rPr>
        <w:t xml:space="preserve"> se ve skutečnosti neobejde bez Hospodinovy péče a bez Jeho směrování. </w:t>
      </w:r>
    </w:p>
    <w:p w:rsidR="00043465" w:rsidRPr="004F3FE7" w:rsidRDefault="002F063D" w:rsidP="00400C9C">
      <w:pPr>
        <w:ind w:firstLine="709"/>
        <w:jc w:val="both"/>
        <w:rPr>
          <w:rFonts w:ascii="Bookman Old Style" w:hAnsi="Bookman Old Style"/>
        </w:rPr>
      </w:pPr>
      <w:r w:rsidRPr="004F3FE7">
        <w:rPr>
          <w:rFonts w:ascii="Bookman Old Style" w:hAnsi="Bookman Old Style"/>
        </w:rPr>
        <w:t>A po nich to smíme zpívat i my všichni, kteří věříme v Hospodina a v Jeho Syna Ježíše Krista, ale nejsme králové. A také to můžeme vyznávat zcela osobně, protože Ježíš zná své ovce a volá j</w:t>
      </w:r>
      <w:r w:rsidR="00043465" w:rsidRPr="004F3FE7">
        <w:rPr>
          <w:rFonts w:ascii="Bookman Old Style" w:hAnsi="Bookman Old Style"/>
        </w:rPr>
        <w:t>e jménem. Je to velmi osvobozující</w:t>
      </w:r>
      <w:r w:rsidRPr="004F3FE7">
        <w:rPr>
          <w:rFonts w:ascii="Bookman Old Style" w:hAnsi="Bookman Old Style"/>
        </w:rPr>
        <w:t xml:space="preserve"> píseň, neboť Ten, kdo nás má v ruce, Ten, na kom jsme závislí, je přece Vysvoboditel z egyptského otroctví. </w:t>
      </w:r>
    </w:p>
    <w:p w:rsidR="00043465" w:rsidRPr="004F3FE7" w:rsidRDefault="00043465" w:rsidP="00400C9C">
      <w:pPr>
        <w:ind w:firstLine="709"/>
        <w:jc w:val="both"/>
        <w:rPr>
          <w:rFonts w:ascii="Bookman Old Style" w:hAnsi="Bookman Old Style"/>
        </w:rPr>
      </w:pPr>
    </w:p>
    <w:p w:rsidR="00043465" w:rsidRPr="004F3FE7" w:rsidRDefault="00043465" w:rsidP="00400C9C">
      <w:pPr>
        <w:ind w:firstLine="709"/>
        <w:jc w:val="both"/>
        <w:rPr>
          <w:rFonts w:ascii="Bookman Old Style" w:hAnsi="Bookman Old Style"/>
        </w:rPr>
      </w:pPr>
      <w:r w:rsidRPr="004F3FE7">
        <w:rPr>
          <w:rFonts w:ascii="Bookman Old Style" w:hAnsi="Bookman Old Style"/>
        </w:rPr>
        <w:t xml:space="preserve">Do Ž23 se promítají všechny vysvoboditelské skutky, které Bůh pro svůj lid udělal. </w:t>
      </w:r>
      <w:r w:rsidR="002F063D" w:rsidRPr="004F3FE7">
        <w:rPr>
          <w:rFonts w:ascii="Bookman Old Style" w:hAnsi="Bookman Old Style"/>
        </w:rPr>
        <w:t>On se postaral o svůj lid i na poušti, kde není vody.</w:t>
      </w:r>
      <w:r w:rsidRPr="004F3FE7">
        <w:rPr>
          <w:rFonts w:ascii="Bookman Old Style" w:hAnsi="Bookman Old Style"/>
        </w:rPr>
        <w:t xml:space="preserve"> </w:t>
      </w:r>
      <w:r w:rsidRPr="004F3FE7">
        <w:rPr>
          <w:rFonts w:ascii="Bookman Old Style" w:hAnsi="Bookman Old Style"/>
          <w:i/>
        </w:rPr>
        <w:t>(„Vodíš mne na klidná místa u vod.)</w:t>
      </w:r>
      <w:r w:rsidR="002F063D" w:rsidRPr="004F3FE7">
        <w:rPr>
          <w:rFonts w:ascii="Bookman Old Style" w:hAnsi="Bookman Old Style"/>
        </w:rPr>
        <w:t xml:space="preserve"> Uvedl jej do odpočinutí, do země oplývající mlékem a medem.</w:t>
      </w:r>
      <w:r w:rsidRPr="004F3FE7">
        <w:rPr>
          <w:rFonts w:ascii="Bookman Old Style" w:hAnsi="Bookman Old Style"/>
        </w:rPr>
        <w:t xml:space="preserve"> </w:t>
      </w:r>
      <w:r w:rsidRPr="004F3FE7">
        <w:rPr>
          <w:rFonts w:ascii="Bookman Old Style" w:hAnsi="Bookman Old Style"/>
          <w:i/>
        </w:rPr>
        <w:t>(</w:t>
      </w:r>
      <w:r w:rsidRPr="004F3FE7">
        <w:rPr>
          <w:rFonts w:ascii="Bookman Old Style" w:hAnsi="Bookman Old Style"/>
          <w:i/>
        </w:rPr>
        <w:t>Dopřáváš mi odpočívat na travnatých nivách</w:t>
      </w:r>
      <w:r w:rsidRPr="004F3FE7">
        <w:rPr>
          <w:rFonts w:ascii="Bookman Old Style" w:hAnsi="Bookman Old Style"/>
          <w:i/>
        </w:rPr>
        <w:t>.)</w:t>
      </w:r>
      <w:r w:rsidR="002F063D" w:rsidRPr="004F3FE7">
        <w:rPr>
          <w:rFonts w:ascii="Bookman Old Style" w:hAnsi="Bookman Old Style"/>
        </w:rPr>
        <w:t xml:space="preserve"> Jak by na někoho ze svých mohl zapomenout? On nezapomíná, on se stará.</w:t>
      </w:r>
      <w:r w:rsidRPr="004F3FE7">
        <w:rPr>
          <w:rFonts w:ascii="Bookman Old Style" w:hAnsi="Bookman Old Style"/>
        </w:rPr>
        <w:t xml:space="preserve"> </w:t>
      </w:r>
      <w:r w:rsidRPr="004F3FE7">
        <w:rPr>
          <w:rFonts w:ascii="Bookman Old Style" w:hAnsi="Bookman Old Style"/>
          <w:i/>
        </w:rPr>
        <w:t>(</w:t>
      </w:r>
      <w:r w:rsidRPr="004F3FE7">
        <w:rPr>
          <w:rFonts w:ascii="Bookman Old Style" w:hAnsi="Bookman Old Style"/>
          <w:i/>
        </w:rPr>
        <w:t>Hospodin</w:t>
      </w:r>
      <w:r w:rsidRPr="004F3FE7">
        <w:rPr>
          <w:rFonts w:ascii="Bookman Old Style" w:hAnsi="Bookman Old Style"/>
          <w:i/>
        </w:rPr>
        <w:t>, je</w:t>
      </w:r>
      <w:r w:rsidRPr="004F3FE7">
        <w:rPr>
          <w:rFonts w:ascii="Bookman Old Style" w:hAnsi="Bookman Old Style"/>
          <w:i/>
        </w:rPr>
        <w:t xml:space="preserve"> můj pastýř, nebudu mít nedostatek</w:t>
      </w:r>
      <w:r w:rsidRPr="004F3FE7">
        <w:rPr>
          <w:rFonts w:ascii="Bookman Old Style" w:hAnsi="Bookman Old Style"/>
          <w:i/>
        </w:rPr>
        <w:t>.)</w:t>
      </w:r>
      <w:r w:rsidR="002F063D" w:rsidRPr="004F3FE7">
        <w:rPr>
          <w:rFonts w:ascii="Bookman Old Style" w:hAnsi="Bookman Old Style"/>
        </w:rPr>
        <w:t xml:space="preserve"> Obrazně řečeno, najde vždy svým ovcím p</w:t>
      </w:r>
      <w:r w:rsidR="00720FE6" w:rsidRPr="004F3FE7">
        <w:rPr>
          <w:rFonts w:ascii="Bookman Old Style" w:hAnsi="Bookman Old Style"/>
        </w:rPr>
        <w:t>astvu, vodu, odpočinutí. Nemusí</w:t>
      </w:r>
      <w:r w:rsidR="002F063D" w:rsidRPr="004F3FE7">
        <w:rPr>
          <w:rFonts w:ascii="Bookman Old Style" w:hAnsi="Bookman Old Style"/>
        </w:rPr>
        <w:t>me se bát, že nebudeme zítra mít obživu, že se budeme bezcílně toulat světem, který se nám pro</w:t>
      </w:r>
      <w:r w:rsidR="00720FE6" w:rsidRPr="004F3FE7">
        <w:rPr>
          <w:rFonts w:ascii="Bookman Old Style" w:hAnsi="Bookman Old Style"/>
        </w:rPr>
        <w:t>mění v ubíjející suchopár. Nemu</w:t>
      </w:r>
      <w:r w:rsidR="002F063D" w:rsidRPr="004F3FE7">
        <w:rPr>
          <w:rFonts w:ascii="Bookman Old Style" w:hAnsi="Bookman Old Style"/>
        </w:rPr>
        <w:t xml:space="preserve">síme si myslet, že náš zítřek bude zajištěn jedině naším uměním tvrdě se prosadit, zviditelnit, přehrát konkurenci. Je to On, milující a mocný Bůh, který nám připravuje možnosti. </w:t>
      </w:r>
    </w:p>
    <w:p w:rsidR="00043465" w:rsidRPr="004F3FE7" w:rsidRDefault="00043465" w:rsidP="00400C9C">
      <w:pPr>
        <w:ind w:firstLine="709"/>
        <w:jc w:val="both"/>
        <w:rPr>
          <w:rFonts w:ascii="Bookman Old Style" w:hAnsi="Bookman Old Style"/>
        </w:rPr>
      </w:pPr>
    </w:p>
    <w:p w:rsidR="00A43258" w:rsidRPr="004F3FE7" w:rsidRDefault="002F063D" w:rsidP="00400C9C">
      <w:pPr>
        <w:ind w:firstLine="709"/>
        <w:jc w:val="both"/>
        <w:rPr>
          <w:rFonts w:ascii="Bookman Old Style" w:hAnsi="Bookman Old Style"/>
        </w:rPr>
      </w:pPr>
      <w:r w:rsidRPr="004F3FE7">
        <w:rPr>
          <w:rFonts w:ascii="Bookman Old Style" w:hAnsi="Bookman Old Style"/>
        </w:rPr>
        <w:t xml:space="preserve">A On může učinit ještě víc, než jen najít bohatou pastvinu, </w:t>
      </w:r>
      <w:r w:rsidR="00720FE6" w:rsidRPr="004F3FE7">
        <w:rPr>
          <w:rFonts w:ascii="Bookman Old Style" w:hAnsi="Bookman Old Style"/>
        </w:rPr>
        <w:t>když se po deštích zazelená trá</w:t>
      </w:r>
      <w:r w:rsidRPr="004F3FE7">
        <w:rPr>
          <w:rFonts w:ascii="Bookman Old Style" w:hAnsi="Bookman Old Style"/>
        </w:rPr>
        <w:t xml:space="preserve">vou, jako to udělají pro své stádo skuteční pastevci. On také tvoří místo k životu pro svůj lid. A proto můžeme vděčně vyznávat: </w:t>
      </w:r>
      <w:r w:rsidR="00720FE6" w:rsidRPr="004F3FE7">
        <w:rPr>
          <w:rFonts w:ascii="Bookman Old Style" w:hAnsi="Bookman Old Style"/>
          <w:i/>
        </w:rPr>
        <w:t>„</w:t>
      </w:r>
      <w:r w:rsidRPr="004F3FE7">
        <w:rPr>
          <w:rFonts w:ascii="Bookman Old Style" w:hAnsi="Bookman Old Style"/>
          <w:i/>
        </w:rPr>
        <w:t>Nic nepostrádám, nemám nedostatek. Dnes se o mne dokonale stará Stvořitel nebe i země, zná se ke mně jako ke svému vlastnictví. A zítra i na věky tomu bude stejně.</w:t>
      </w:r>
      <w:r w:rsidR="00720FE6" w:rsidRPr="004F3FE7">
        <w:rPr>
          <w:rFonts w:ascii="Bookman Old Style" w:hAnsi="Bookman Old Style"/>
          <w:i/>
        </w:rPr>
        <w:t>“</w:t>
      </w:r>
      <w:r w:rsidRPr="004F3FE7">
        <w:rPr>
          <w:rFonts w:ascii="Bookman Old Style" w:hAnsi="Bookman Old Style"/>
        </w:rPr>
        <w:t xml:space="preserve"> Kd</w:t>
      </w:r>
      <w:r w:rsidR="00720FE6" w:rsidRPr="004F3FE7">
        <w:rPr>
          <w:rFonts w:ascii="Bookman Old Style" w:hAnsi="Bookman Old Style"/>
        </w:rPr>
        <w:t>yž jsme si tímto jisti, máme ve</w:t>
      </w:r>
      <w:r w:rsidRPr="004F3FE7">
        <w:rPr>
          <w:rFonts w:ascii="Bookman Old Style" w:hAnsi="Bookman Old Style"/>
        </w:rPr>
        <w:t xml:space="preserve">likou svobodu. </w:t>
      </w:r>
    </w:p>
    <w:p w:rsidR="00A43258" w:rsidRPr="004F3FE7" w:rsidRDefault="00A43258" w:rsidP="00400C9C">
      <w:pPr>
        <w:ind w:firstLine="709"/>
        <w:jc w:val="both"/>
        <w:rPr>
          <w:rFonts w:ascii="Bookman Old Style" w:hAnsi="Bookman Old Style"/>
        </w:rPr>
      </w:pPr>
    </w:p>
    <w:p w:rsidR="002F063D" w:rsidRPr="004F3FE7" w:rsidRDefault="002F063D" w:rsidP="00400C9C">
      <w:pPr>
        <w:ind w:firstLine="709"/>
        <w:jc w:val="both"/>
        <w:rPr>
          <w:rFonts w:ascii="Bookman Old Style" w:hAnsi="Bookman Old Style"/>
        </w:rPr>
      </w:pPr>
      <w:r w:rsidRPr="004F3FE7">
        <w:rPr>
          <w:rFonts w:ascii="Bookman Old Style" w:hAnsi="Bookman Old Style"/>
        </w:rPr>
        <w:t xml:space="preserve">Sice to není svoboda k tomu, sedět se založenýma rukama a čekat, že nám všecko spadne s nebe a že Bůh udělá i to, co je na nás. </w:t>
      </w:r>
      <w:r w:rsidR="00A43258" w:rsidRPr="004F3FE7">
        <w:rPr>
          <w:rFonts w:ascii="Bookman Old Style" w:hAnsi="Bookman Old Style"/>
        </w:rPr>
        <w:t>J</w:t>
      </w:r>
      <w:r w:rsidRPr="004F3FE7">
        <w:rPr>
          <w:rFonts w:ascii="Bookman Old Style" w:hAnsi="Bookman Old Style"/>
        </w:rPr>
        <w:t xml:space="preserve">e to svoboda, která umožňuje </w:t>
      </w:r>
      <w:r w:rsidR="00720FE6" w:rsidRPr="004F3FE7">
        <w:rPr>
          <w:rFonts w:ascii="Bookman Old Style" w:hAnsi="Bookman Old Style"/>
        </w:rPr>
        <w:t>netrávit celý svůj čas shro</w:t>
      </w:r>
      <w:r w:rsidRPr="004F3FE7">
        <w:rPr>
          <w:rFonts w:ascii="Bookman Old Style" w:hAnsi="Bookman Old Style"/>
        </w:rPr>
        <w:t xml:space="preserve">mažďováním zásob pro příští dny, </w:t>
      </w:r>
      <w:r w:rsidR="00720FE6" w:rsidRPr="004F3FE7">
        <w:rPr>
          <w:rFonts w:ascii="Bookman Old Style" w:hAnsi="Bookman Old Style"/>
        </w:rPr>
        <w:t>měsíce, léta. Můžeme se rozhléd</w:t>
      </w:r>
      <w:r w:rsidRPr="004F3FE7">
        <w:rPr>
          <w:rFonts w:ascii="Bookman Old Style" w:hAnsi="Bookman Old Style"/>
        </w:rPr>
        <w:t xml:space="preserve">nout po světě i jinak než jako po zdroji zisku. Můžeme si dovolit úžas nad krásou stvoření i hluboké svazky s druhými lidmi. Můžeme se ptát po vyšším cíli a naplnění svého života, hledat to, co je nad námi. Nebýt živi jen chlebem. Můžeme být i velkorysí, sdílet, co jsme dostali, neboť náš Pastýř bude i zítra stejně dobrotivý a mocný. </w:t>
      </w:r>
    </w:p>
    <w:p w:rsidR="007647B2" w:rsidRPr="004F3FE7" w:rsidRDefault="002F063D" w:rsidP="007647B2">
      <w:pPr>
        <w:jc w:val="both"/>
        <w:rPr>
          <w:rFonts w:ascii="Bookman Old Style" w:hAnsi="Bookman Old Style"/>
        </w:rPr>
      </w:pPr>
      <w:r w:rsidRPr="004F3FE7">
        <w:rPr>
          <w:rFonts w:ascii="Bookman Old Style" w:hAnsi="Bookman Old Style"/>
        </w:rPr>
        <w:tab/>
        <w:t xml:space="preserve">On se nejen stará o to, abychom neumřeli hlady a žízní, On se také stará o to, abychom nemuseli padnout únavou a neztratili směr. V hebrejském textu doslova stojí: </w:t>
      </w:r>
      <w:r w:rsidRPr="004F3FE7">
        <w:rPr>
          <w:rFonts w:ascii="Bookman Old Style" w:hAnsi="Bookman Old Style"/>
          <w:b/>
          <w:i/>
        </w:rPr>
        <w:t xml:space="preserve">Stopou spravedlnosti mě vede pro své jméno. </w:t>
      </w:r>
      <w:r w:rsidR="008013D7" w:rsidRPr="004F3FE7">
        <w:rPr>
          <w:rFonts w:ascii="Bookman Old Style" w:hAnsi="Bookman Old Style"/>
        </w:rPr>
        <w:t xml:space="preserve"> Za tímto místem v Ž23 stojí představa (kterou jsme nějak v tomto nové tisíciletí ztratili), že T</w:t>
      </w:r>
      <w:r w:rsidRPr="004F3FE7">
        <w:rPr>
          <w:rFonts w:ascii="Bookman Old Style" w:hAnsi="Bookman Old Style"/>
        </w:rPr>
        <w:t>ímto světem vede stopa spravedlnosti, kolej, kterou po sobě zanechala Boží moudrost. Kdo následuje tu</w:t>
      </w:r>
      <w:r w:rsidR="00C30019" w:rsidRPr="004F3FE7">
        <w:rPr>
          <w:rFonts w:ascii="Bookman Old Style" w:hAnsi="Bookman Old Style"/>
        </w:rPr>
        <w:t xml:space="preserve"> stopu, nez</w:t>
      </w:r>
      <w:r w:rsidR="008013D7" w:rsidRPr="004F3FE7">
        <w:rPr>
          <w:rFonts w:ascii="Bookman Old Style" w:hAnsi="Bookman Old Style"/>
        </w:rPr>
        <w:t xml:space="preserve">abloudí. </w:t>
      </w:r>
      <w:r w:rsidR="008013D7" w:rsidRPr="004F3FE7">
        <w:rPr>
          <w:rFonts w:ascii="Bookman Old Style" w:hAnsi="Bookman Old Style"/>
        </w:rPr>
        <w:lastRenderedPageBreak/>
        <w:t>N</w:t>
      </w:r>
      <w:r w:rsidRPr="004F3FE7">
        <w:rPr>
          <w:rFonts w:ascii="Bookman Old Style" w:hAnsi="Bookman Old Style"/>
        </w:rPr>
        <w:t>ovozákonně dotaženo: V Ježíši ta Moudrost a Spravedlnost přijala tělo, prošlapala nám cestu, zanechala stopu; On je Spravedlnost, jde před námi a Jeho šlépějí my můžeme následovat.</w:t>
      </w:r>
      <w:r w:rsidR="008013D7" w:rsidRPr="004F3FE7">
        <w:rPr>
          <w:rFonts w:ascii="Bookman Old Style" w:hAnsi="Bookman Old Style"/>
        </w:rPr>
        <w:t xml:space="preserve"> Proto Ježíš se jasně postavil do pozice tohoto Pastýře. Řekl velmi nahlas: </w:t>
      </w:r>
      <w:r w:rsidR="008013D7" w:rsidRPr="004F3FE7">
        <w:rPr>
          <w:rFonts w:ascii="Bookman Old Style" w:hAnsi="Bookman Old Style"/>
          <w:i/>
        </w:rPr>
        <w:t>„Já jsem ten dobrý pastýř“</w:t>
      </w:r>
      <w:r w:rsidRPr="004F3FE7">
        <w:rPr>
          <w:rFonts w:ascii="Bookman Old Style" w:hAnsi="Bookman Old Style"/>
        </w:rPr>
        <w:t xml:space="preserve"> A Boží Duch nás na téhle správné stopě udržuje tím, že oživuje literu Písma a nechává z ní zaznít Ježíšův hlas. </w:t>
      </w:r>
      <w:r w:rsidR="008013D7" w:rsidRPr="004F3FE7">
        <w:rPr>
          <w:rFonts w:ascii="Bookman Old Style" w:hAnsi="Bookman Old Style"/>
        </w:rPr>
        <w:t>Každý, kdo jej slyší a následuje, patří mezi Jeho ovce a získává</w:t>
      </w:r>
      <w:r w:rsidRPr="004F3FE7">
        <w:rPr>
          <w:rFonts w:ascii="Bookman Old Style" w:hAnsi="Bookman Old Style"/>
        </w:rPr>
        <w:t xml:space="preserve"> věčný život. </w:t>
      </w:r>
    </w:p>
    <w:p w:rsidR="002F063D" w:rsidRPr="004F3FE7" w:rsidRDefault="002F063D" w:rsidP="007647B2">
      <w:pPr>
        <w:ind w:firstLine="426"/>
        <w:jc w:val="both"/>
        <w:rPr>
          <w:rFonts w:ascii="Bookman Old Style" w:hAnsi="Bookman Old Style"/>
        </w:rPr>
      </w:pPr>
      <w:r w:rsidRPr="004F3FE7">
        <w:rPr>
          <w:rFonts w:ascii="Bookman Old Style" w:hAnsi="Bookman Old Style"/>
        </w:rPr>
        <w:t xml:space="preserve">Bůh nám to dopřává </w:t>
      </w:r>
      <w:r w:rsidRPr="004F3FE7">
        <w:rPr>
          <w:rFonts w:ascii="Bookman Old Style" w:hAnsi="Bookman Old Style"/>
          <w:b/>
          <w:i/>
        </w:rPr>
        <w:t>pro své jméno</w:t>
      </w:r>
      <w:r w:rsidRPr="004F3FE7">
        <w:rPr>
          <w:rFonts w:ascii="Bookman Old Style" w:hAnsi="Bookman Old Style"/>
        </w:rPr>
        <w:t>. Hospodin, Bůh Izraele, si nehodlá dělat ve světě jméno ničím jiným, než právě tím, jak člověka vede. Nestojí o slávu str</w:t>
      </w:r>
      <w:r w:rsidR="00C30019" w:rsidRPr="004F3FE7">
        <w:rPr>
          <w:rFonts w:ascii="Bookman Old Style" w:hAnsi="Bookman Old Style"/>
        </w:rPr>
        <w:t>ůjce katastrof, ani o slávu bož</w:t>
      </w:r>
      <w:r w:rsidRPr="004F3FE7">
        <w:rPr>
          <w:rFonts w:ascii="Bookman Old Style" w:hAnsi="Bookman Old Style"/>
        </w:rPr>
        <w:t>stva dobyvatelů. On si chce zjednat úctu a oslavit své jméno tím, že tu z Jeho moci budou lidé, jejichž životy září nebeským světlem. A když někdo bude oslavovat Hospodina proto, že vítězně proměnil jeho vlastní život, také to bude zcela jiná oslava, než kdyby Jej chv</w:t>
      </w:r>
      <w:r w:rsidR="00075BDE" w:rsidRPr="004F3FE7">
        <w:rPr>
          <w:rFonts w:ascii="Bookman Old Style" w:hAnsi="Bookman Old Style"/>
        </w:rPr>
        <w:t>álil jako patrona zemětřesení, bouří a válek</w:t>
      </w:r>
      <w:r w:rsidRPr="004F3FE7">
        <w:rPr>
          <w:rFonts w:ascii="Bookman Old Style" w:hAnsi="Bookman Old Style"/>
        </w:rPr>
        <w:t>. Náš Bůh si umí vybrat, co jej skutečně a věčně oslavuje.</w:t>
      </w:r>
    </w:p>
    <w:p w:rsidR="0080728A" w:rsidRPr="004F3FE7" w:rsidRDefault="002F063D" w:rsidP="00C30019">
      <w:pPr>
        <w:jc w:val="both"/>
        <w:rPr>
          <w:rFonts w:ascii="Bookman Old Style" w:hAnsi="Bookman Old Style"/>
        </w:rPr>
      </w:pPr>
      <w:r w:rsidRPr="004F3FE7">
        <w:rPr>
          <w:rFonts w:ascii="Bookman Old Style" w:hAnsi="Bookman Old Style"/>
        </w:rPr>
        <w:tab/>
      </w:r>
      <w:r w:rsidRPr="004F3FE7">
        <w:rPr>
          <w:rFonts w:ascii="Bookman Old Style" w:hAnsi="Bookman Old Style"/>
          <w:b/>
          <w:i/>
        </w:rPr>
        <w:t>I když půjdu roklí šeré smrti, nebudu se bát zlého, vždyť se mnou jsi ty. Tvoje berla a tvá hůl mne potěšují.</w:t>
      </w:r>
      <w:r w:rsidRPr="004F3FE7">
        <w:rPr>
          <w:rFonts w:ascii="Bookman Old Style" w:hAnsi="Bookman Old Style"/>
        </w:rPr>
        <w:t xml:space="preserve"> Cesta věřícího ovšem nevede jen tučnými pastvinami a poklidnými oázami. Jsou na ní i okamžiky utrpení, vyprahlosti, ohrožení. Je na ní dokonce i umírání. Ale i v těchto okamžicích, kdy se zdá, že si s námi smrt zahrává jako s pingpongovým míčkem, nejsme sami. Je s námi náš Bůh, náš Dobrý Pastýř. Máme potěšení z Jeho berly a hole. On nám i v této temnotě dává svou oporu. Můžeme se radovat z toho, že On bojuje za nás svými zbraněmi, které sice nikoho neodstrašují, ale přesto jsou účinné, chrání nás a pomáhají nám vybřednout ze všech nástrah cesty. </w:t>
      </w:r>
    </w:p>
    <w:p w:rsidR="0080728A" w:rsidRPr="004F3FE7" w:rsidRDefault="0080728A" w:rsidP="0080728A">
      <w:pPr>
        <w:ind w:firstLine="426"/>
        <w:jc w:val="both"/>
        <w:rPr>
          <w:rFonts w:ascii="Bookman Old Style" w:hAnsi="Bookman Old Style"/>
        </w:rPr>
      </w:pPr>
      <w:r w:rsidRPr="004F3FE7">
        <w:rPr>
          <w:rFonts w:ascii="Bookman Old Style" w:hAnsi="Bookman Old Style"/>
        </w:rPr>
        <w:t>V tomto verši se mění gramatická 3. osoba „ON“ na 2. osobu „TY“. A to znamená, že</w:t>
      </w:r>
      <w:r w:rsidR="002F063D" w:rsidRPr="004F3FE7">
        <w:rPr>
          <w:rFonts w:ascii="Bookman Old Style" w:hAnsi="Bookman Old Style"/>
        </w:rPr>
        <w:t xml:space="preserve"> k této jistotě se může dop</w:t>
      </w:r>
      <w:r w:rsidRPr="004F3FE7">
        <w:rPr>
          <w:rFonts w:ascii="Bookman Old Style" w:hAnsi="Bookman Old Style"/>
        </w:rPr>
        <w:t xml:space="preserve">racovat jen ten, pro něhož </w:t>
      </w:r>
      <w:r w:rsidR="002F063D" w:rsidRPr="004F3FE7">
        <w:rPr>
          <w:rFonts w:ascii="Bookman Old Style" w:hAnsi="Bookman Old Style"/>
        </w:rPr>
        <w:t>Bůh</w:t>
      </w:r>
      <w:r w:rsidRPr="004F3FE7">
        <w:rPr>
          <w:rFonts w:ascii="Bookman Old Style" w:hAnsi="Bookman Old Style"/>
        </w:rPr>
        <w:t xml:space="preserve"> přestane být</w:t>
      </w:r>
      <w:r w:rsidR="002F063D" w:rsidRPr="004F3FE7">
        <w:rPr>
          <w:rFonts w:ascii="Bookman Old Style" w:hAnsi="Bookman Old Style"/>
        </w:rPr>
        <w:t xml:space="preserve"> vzdálené „ono“</w:t>
      </w:r>
      <w:r w:rsidRPr="004F3FE7">
        <w:rPr>
          <w:rFonts w:ascii="Bookman Old Style" w:hAnsi="Bookman Old Style"/>
        </w:rPr>
        <w:t xml:space="preserve"> a začne být blízké</w:t>
      </w:r>
      <w:r w:rsidR="002F063D" w:rsidRPr="004F3FE7">
        <w:rPr>
          <w:rFonts w:ascii="Bookman Old Style" w:hAnsi="Bookman Old Style"/>
        </w:rPr>
        <w:t xml:space="preserve"> „Ty“. Ten, kdo je s Bohem ve vztahu, kdo Jej umí oslovit, kdo Mu umí odpovídat. To naznačuje žalmista i přechodem od popisného líčení k přímé řeči. Já mám Tebe, svého Boha, a proto nemám proč se bát, nemám čeho se bát. Ty mne přece nevedeš nikam, kde nejsi svrchovaným Pánem, i od smrti a hrobu máš přece klíče právě Ty.</w:t>
      </w:r>
    </w:p>
    <w:p w:rsidR="0080728A" w:rsidRPr="004F3FE7" w:rsidRDefault="002F063D" w:rsidP="0080728A">
      <w:pPr>
        <w:ind w:firstLine="426"/>
        <w:jc w:val="both"/>
        <w:rPr>
          <w:rFonts w:ascii="Bookman Old Style" w:hAnsi="Bookman Old Style"/>
        </w:rPr>
      </w:pPr>
      <w:r w:rsidRPr="004F3FE7">
        <w:rPr>
          <w:rFonts w:ascii="Bookman Old Style" w:hAnsi="Bookman Old Style"/>
        </w:rPr>
        <w:t>Díky této jistotě tváří v tvář silám smrti je tento text právem tak oblíben pohřbívajícími i pozůstalými. Oni z něho v té chvíli čerpají potěšení, že zesnulý, na jehož rakev hledí, neskončil v propasti nicoty, a</w:t>
      </w:r>
      <w:r w:rsidR="00C30019" w:rsidRPr="004F3FE7">
        <w:rPr>
          <w:rFonts w:ascii="Bookman Old Style" w:hAnsi="Bookman Old Style"/>
        </w:rPr>
        <w:t>le že je i nyní provázen milují</w:t>
      </w:r>
      <w:r w:rsidRPr="004F3FE7">
        <w:rPr>
          <w:rFonts w:ascii="Bookman Old Style" w:hAnsi="Bookman Old Style"/>
        </w:rPr>
        <w:t>cím Bohem, který jej i skrze smrt dovede k cíli života. Díky té jistotě se dostal také do výběru textů n</w:t>
      </w:r>
      <w:r w:rsidR="0080728A" w:rsidRPr="004F3FE7">
        <w:rPr>
          <w:rFonts w:ascii="Bookman Old Style" w:hAnsi="Bookman Old Style"/>
        </w:rPr>
        <w:t xml:space="preserve">a neděle po velikonocích. </w:t>
      </w:r>
    </w:p>
    <w:p w:rsidR="002F063D" w:rsidRPr="004F3FE7" w:rsidRDefault="002F063D" w:rsidP="0080728A">
      <w:pPr>
        <w:ind w:firstLine="426"/>
        <w:jc w:val="both"/>
        <w:rPr>
          <w:rFonts w:ascii="Bookman Old Style" w:hAnsi="Bookman Old Style"/>
        </w:rPr>
      </w:pPr>
      <w:r w:rsidRPr="004F3FE7">
        <w:rPr>
          <w:rFonts w:ascii="Bookman Old Style" w:hAnsi="Bookman Old Style"/>
        </w:rPr>
        <w:t>Pán Ježíš Kristus, je Dobrý Pastýř, který nikdy neutekl od svého stáda, ale svou obětí mu prorazil cestu i skrze smrt a hrob. A touto cestou můžeme jít beze strachu, neboť On nás na ní střeží a dovede nás po ní až do plnosti svého království, do příbytků u svého Otce. Nemusíme se bát ničeho v celém tvorstvu, ani smrti, neboť</w:t>
      </w:r>
      <w:r w:rsidRPr="004F3FE7">
        <w:rPr>
          <w:rFonts w:ascii="Bookman Old Style" w:hAnsi="Bookman Old Style"/>
          <w:i/>
        </w:rPr>
        <w:t xml:space="preserve"> </w:t>
      </w:r>
      <w:r w:rsidRPr="004F3FE7">
        <w:rPr>
          <w:rFonts w:ascii="Bookman Old Style" w:hAnsi="Bookman Old Style"/>
        </w:rPr>
        <w:t>nic z toho</w:t>
      </w:r>
      <w:r w:rsidRPr="004F3FE7">
        <w:rPr>
          <w:rFonts w:ascii="Bookman Old Style" w:hAnsi="Bookman Old Style"/>
          <w:i/>
        </w:rPr>
        <w:t xml:space="preserve"> nás</w:t>
      </w:r>
      <w:r w:rsidRPr="004F3FE7">
        <w:rPr>
          <w:rFonts w:ascii="Bookman Old Style" w:hAnsi="Bookman Old Style"/>
        </w:rPr>
        <w:t xml:space="preserve"> </w:t>
      </w:r>
      <w:r w:rsidRPr="004F3FE7">
        <w:rPr>
          <w:rFonts w:ascii="Bookman Old Style" w:hAnsi="Bookman Old Style"/>
          <w:i/>
        </w:rPr>
        <w:t>nemůže odloučit od lásky Boží, která je v Kristu Ježíši</w:t>
      </w:r>
      <w:r w:rsidRPr="004F3FE7">
        <w:rPr>
          <w:rFonts w:ascii="Bookman Old Style" w:hAnsi="Bookman Old Style"/>
        </w:rPr>
        <w:t>.</w:t>
      </w:r>
    </w:p>
    <w:p w:rsidR="00626A16" w:rsidRPr="004F3FE7" w:rsidRDefault="002F063D" w:rsidP="00C30019">
      <w:pPr>
        <w:jc w:val="both"/>
        <w:rPr>
          <w:rFonts w:ascii="Bookman Old Style" w:hAnsi="Bookman Old Style"/>
        </w:rPr>
      </w:pPr>
      <w:r w:rsidRPr="004F3FE7">
        <w:rPr>
          <w:rFonts w:ascii="Bookman Old Style" w:hAnsi="Bookman Old Style"/>
        </w:rPr>
        <w:tab/>
      </w:r>
    </w:p>
    <w:p w:rsidR="00626A16" w:rsidRPr="004F3FE7" w:rsidRDefault="00626A16" w:rsidP="00C30019">
      <w:pPr>
        <w:jc w:val="both"/>
        <w:rPr>
          <w:rFonts w:ascii="Bookman Old Style" w:hAnsi="Bookman Old Style"/>
        </w:rPr>
      </w:pPr>
      <w:r w:rsidRPr="004F3FE7">
        <w:rPr>
          <w:rFonts w:ascii="Bookman Old Style" w:hAnsi="Bookman Old Style"/>
        </w:rPr>
        <w:t xml:space="preserve">Líbí se mi, že Ž23 nekončí „roklí šeré smrti“. Pokračuje hostinou, plným stolem a radostí. </w:t>
      </w:r>
      <w:r w:rsidR="002F063D" w:rsidRPr="004F3FE7">
        <w:rPr>
          <w:rFonts w:ascii="Bookman Old Style" w:hAnsi="Bookman Old Style"/>
          <w:b/>
          <w:i/>
        </w:rPr>
        <w:t>Prostíráš mi stůl před zraky protivníků, hlavu mi olejem potíráš, kalich mi po okraj plníš. Ano, dobrota a milosrdenství provázet mě budou všemi dny mého žití. Do Hospodinova domu se budu vracet do nejdelších časů.</w:t>
      </w:r>
      <w:r w:rsidR="002F063D" w:rsidRPr="004F3FE7">
        <w:rPr>
          <w:rFonts w:ascii="Bookman Old Style" w:hAnsi="Bookman Old Style"/>
        </w:rPr>
        <w:t xml:space="preserve"> Hospodin je nejen naším Pastýřem, ale také Hostitelem. On nás zve ke svatební hostině, ano přímo k nebeské svatbě, kterou uchystal svému Synu. Sdílí s námi stůl a ukazuje, že proti nám nic nemá. Z opovržených, pronásledovaných, vysmívaných dělá hosty Krále </w:t>
      </w:r>
      <w:r w:rsidR="00C30019" w:rsidRPr="004F3FE7">
        <w:rPr>
          <w:rFonts w:ascii="Bookman Old Style" w:hAnsi="Bookman Old Style"/>
        </w:rPr>
        <w:t>králů a tak nám dává úžasnou dů</w:t>
      </w:r>
      <w:r w:rsidR="002F063D" w:rsidRPr="004F3FE7">
        <w:rPr>
          <w:rFonts w:ascii="Bookman Old Style" w:hAnsi="Bookman Old Style"/>
        </w:rPr>
        <w:t xml:space="preserve">stojnost. Dává našemu životu radost a plnost, jakou si nedokáže připravit nikdo z těch, kdo se </w:t>
      </w:r>
      <w:r w:rsidRPr="004F3FE7">
        <w:rPr>
          <w:rFonts w:ascii="Bookman Old Style" w:hAnsi="Bookman Old Style"/>
        </w:rPr>
        <w:t>Bohu vysmívají a kdo od tohoto nebeského Hospodáře (Hospodina) nechtějí žádné milosti.</w:t>
      </w:r>
    </w:p>
    <w:p w:rsidR="00861E31" w:rsidRPr="004F3FE7" w:rsidRDefault="002F063D" w:rsidP="00626A16">
      <w:pPr>
        <w:ind w:firstLine="426"/>
        <w:jc w:val="both"/>
        <w:rPr>
          <w:rFonts w:ascii="Bookman Old Style" w:hAnsi="Bookman Old Style"/>
        </w:rPr>
      </w:pPr>
      <w:r w:rsidRPr="004F3FE7">
        <w:rPr>
          <w:rFonts w:ascii="Bookman Old Style" w:hAnsi="Bookman Old Style"/>
        </w:rPr>
        <w:t xml:space="preserve"> </w:t>
      </w:r>
    </w:p>
    <w:p w:rsidR="0080423C" w:rsidRPr="004F3FE7" w:rsidRDefault="00861E31" w:rsidP="00626A16">
      <w:pPr>
        <w:ind w:firstLine="426"/>
        <w:jc w:val="both"/>
        <w:rPr>
          <w:rFonts w:ascii="Bookman Old Style" w:hAnsi="Bookman Old Style"/>
        </w:rPr>
      </w:pPr>
      <w:r w:rsidRPr="004F3FE7">
        <w:rPr>
          <w:rFonts w:ascii="Bookman Old Style" w:hAnsi="Bookman Old Style"/>
        </w:rPr>
        <w:t xml:space="preserve">A tak se Ž23 dostává do známé polarity, jakou známe i z ostatních Žalmů. Polarity „MY“ a „ONI“. „MY“, jako ty, které vodí a „ONI“ jako ti, kteří se staví proti Němu a On proti nim. </w:t>
      </w:r>
      <w:r w:rsidR="0080423C" w:rsidRPr="004F3FE7">
        <w:rPr>
          <w:rFonts w:ascii="Bookman Old Style" w:hAnsi="Bookman Old Style"/>
        </w:rPr>
        <w:t xml:space="preserve">Zde je povzbuzující to, že Žalmista nepíše, že „MY“ bude </w:t>
      </w:r>
      <w:proofErr w:type="gramStart"/>
      <w:r w:rsidR="0080423C" w:rsidRPr="004F3FE7">
        <w:rPr>
          <w:rFonts w:ascii="Bookman Old Style" w:hAnsi="Bookman Old Style"/>
        </w:rPr>
        <w:t>před „NIMI</w:t>
      </w:r>
      <w:proofErr w:type="gramEnd"/>
      <w:r w:rsidR="0080423C" w:rsidRPr="004F3FE7">
        <w:rPr>
          <w:rFonts w:ascii="Bookman Old Style" w:hAnsi="Bookman Old Style"/>
        </w:rPr>
        <w:t xml:space="preserve">“ skryti nebo ochráněni, ale že nám Hospodin připravuje slavnostní hostinu přímo </w:t>
      </w:r>
      <w:proofErr w:type="gramStart"/>
      <w:r w:rsidR="0080423C" w:rsidRPr="004F3FE7">
        <w:rPr>
          <w:rFonts w:ascii="Bookman Old Style" w:hAnsi="Bookman Old Style"/>
        </w:rPr>
        <w:t>před „NIMI</w:t>
      </w:r>
      <w:proofErr w:type="gramEnd"/>
      <w:r w:rsidR="0080423C" w:rsidRPr="004F3FE7">
        <w:rPr>
          <w:rFonts w:ascii="Bookman Old Style" w:hAnsi="Bookman Old Style"/>
        </w:rPr>
        <w:t xml:space="preserve">“. Před nepřáteli. To je provokace, že! Ale </w:t>
      </w:r>
      <w:proofErr w:type="spellStart"/>
      <w:r w:rsidR="0080423C" w:rsidRPr="004F3FE7">
        <w:rPr>
          <w:rFonts w:ascii="Bookman Old Style" w:hAnsi="Bookman Old Style"/>
        </w:rPr>
        <w:t>te</w:t>
      </w:r>
      <w:proofErr w:type="spellEnd"/>
      <w:r w:rsidR="0080423C" w:rsidRPr="004F3FE7">
        <w:rPr>
          <w:rFonts w:ascii="Bookman Old Style" w:hAnsi="Bookman Old Style"/>
        </w:rPr>
        <w:t>, kdo je tak bezpečně skryt v Boží ruce, jak jsme doposud vyznávali, ten si může dovolit nějakou tu provokaci, aby ukázal, jak dobře se v Boží náruči má. Aby probudil závist a s ní snad i touhu: „Já se chci mít taky tak dobře.“</w:t>
      </w:r>
    </w:p>
    <w:p w:rsidR="0080423C" w:rsidRPr="004F3FE7" w:rsidRDefault="0080423C" w:rsidP="00626A16">
      <w:pPr>
        <w:ind w:firstLine="426"/>
        <w:jc w:val="both"/>
        <w:rPr>
          <w:rFonts w:ascii="Bookman Old Style" w:hAnsi="Bookman Old Style"/>
        </w:rPr>
      </w:pPr>
    </w:p>
    <w:p w:rsidR="002F063D" w:rsidRPr="004F3FE7" w:rsidRDefault="00CC5E39" w:rsidP="00626A16">
      <w:pPr>
        <w:ind w:firstLine="426"/>
        <w:jc w:val="both"/>
        <w:rPr>
          <w:rFonts w:ascii="Bookman Old Style" w:hAnsi="Bookman Old Style"/>
        </w:rPr>
      </w:pPr>
      <w:r w:rsidRPr="004F3FE7">
        <w:rPr>
          <w:rFonts w:ascii="Bookman Old Style" w:hAnsi="Bookman Old Style"/>
        </w:rPr>
        <w:t>ZÁVĚT ŽALMU</w:t>
      </w:r>
      <w:r w:rsidR="0080423C" w:rsidRPr="004F3FE7">
        <w:rPr>
          <w:rFonts w:ascii="Bookman Old Style" w:hAnsi="Bookman Old Style"/>
        </w:rPr>
        <w:t xml:space="preserve">: To, co </w:t>
      </w:r>
      <w:r w:rsidR="002F063D" w:rsidRPr="004F3FE7">
        <w:rPr>
          <w:rFonts w:ascii="Bookman Old Style" w:hAnsi="Bookman Old Style"/>
        </w:rPr>
        <w:t xml:space="preserve">říká žalmista o dobrotě a milosrdenství ve svém životě a co </w:t>
      </w:r>
      <w:r w:rsidR="00157CE9" w:rsidRPr="004F3FE7">
        <w:rPr>
          <w:rFonts w:ascii="Bookman Old Style" w:hAnsi="Bookman Old Style"/>
        </w:rPr>
        <w:t xml:space="preserve">tedy </w:t>
      </w:r>
      <w:r w:rsidR="002F063D" w:rsidRPr="004F3FE7">
        <w:rPr>
          <w:rFonts w:ascii="Bookman Old Style" w:hAnsi="Bookman Old Style"/>
        </w:rPr>
        <w:t xml:space="preserve">můžeme vztáhnout i na své životy, pokud budou spojeny s Bohem, se </w:t>
      </w:r>
      <w:r w:rsidRPr="004F3FE7">
        <w:rPr>
          <w:rFonts w:ascii="Bookman Old Style" w:hAnsi="Bookman Old Style"/>
        </w:rPr>
        <w:t>zatím ještě žádný překlad</w:t>
      </w:r>
      <w:r w:rsidR="002F063D" w:rsidRPr="004F3FE7">
        <w:rPr>
          <w:rFonts w:ascii="Bookman Old Style" w:hAnsi="Bookman Old Style"/>
        </w:rPr>
        <w:t xml:space="preserve"> neodvážil přel</w:t>
      </w:r>
      <w:r w:rsidR="00157CE9" w:rsidRPr="004F3FE7">
        <w:rPr>
          <w:rFonts w:ascii="Bookman Old Style" w:hAnsi="Bookman Old Style"/>
        </w:rPr>
        <w:t xml:space="preserve">ožit tak silně, jak je to v závěru </w:t>
      </w:r>
      <w:r w:rsidR="00CD6C5B" w:rsidRPr="004F3FE7">
        <w:rPr>
          <w:rFonts w:ascii="Bookman Old Style" w:hAnsi="Bookman Old Style"/>
        </w:rPr>
        <w:t>Žalmu</w:t>
      </w:r>
      <w:r w:rsidR="00157CE9" w:rsidRPr="004F3FE7">
        <w:rPr>
          <w:rFonts w:ascii="Bookman Old Style" w:hAnsi="Bookman Old Style"/>
        </w:rPr>
        <w:t xml:space="preserve"> v té hebrejštině </w:t>
      </w:r>
      <w:r w:rsidR="00CD6C5B" w:rsidRPr="004F3FE7">
        <w:rPr>
          <w:rFonts w:ascii="Bookman Old Style" w:hAnsi="Bookman Old Style"/>
        </w:rPr>
        <w:t xml:space="preserve">doopravdy </w:t>
      </w:r>
      <w:r w:rsidR="00157CE9" w:rsidRPr="004F3FE7">
        <w:rPr>
          <w:rFonts w:ascii="Bookman Old Style" w:hAnsi="Bookman Old Style"/>
        </w:rPr>
        <w:t>napsáno</w:t>
      </w:r>
      <w:r w:rsidR="002F063D" w:rsidRPr="004F3FE7">
        <w:rPr>
          <w:rFonts w:ascii="Bookman Old Style" w:hAnsi="Bookman Old Style"/>
        </w:rPr>
        <w:t xml:space="preserve">. Doslova tam totiž stojí: </w:t>
      </w:r>
      <w:r w:rsidR="002F063D" w:rsidRPr="004F3FE7">
        <w:rPr>
          <w:rFonts w:ascii="Bookman Old Style" w:hAnsi="Bookman Old Style"/>
          <w:b/>
          <w:i/>
        </w:rPr>
        <w:t>Dobrota a milosrdenství mne budou pronásledovat po všechny dny mého žití.</w:t>
      </w:r>
      <w:r w:rsidR="002F063D" w:rsidRPr="004F3FE7">
        <w:rPr>
          <w:rFonts w:ascii="Bookman Old Style" w:hAnsi="Bookman Old Style"/>
        </w:rPr>
        <w:t xml:space="preserve"> </w:t>
      </w:r>
      <w:r w:rsidR="00CD6C5B" w:rsidRPr="004F3FE7">
        <w:rPr>
          <w:rFonts w:ascii="Bookman Old Style" w:hAnsi="Bookman Old Style"/>
        </w:rPr>
        <w:t>Tak, j</w:t>
      </w:r>
      <w:r w:rsidR="002F063D" w:rsidRPr="004F3FE7">
        <w:rPr>
          <w:rFonts w:ascii="Bookman Old Style" w:hAnsi="Bookman Old Style"/>
        </w:rPr>
        <w:t>ako se někomu pověsí na paty smečka ohařů a nepustí se,</w:t>
      </w:r>
      <w:r w:rsidR="00CD6C5B" w:rsidRPr="004F3FE7">
        <w:rPr>
          <w:rFonts w:ascii="Bookman Old Style" w:hAnsi="Bookman Old Style"/>
        </w:rPr>
        <w:t xml:space="preserve"> tak</w:t>
      </w:r>
      <w:r w:rsidR="002F063D" w:rsidRPr="004F3FE7">
        <w:rPr>
          <w:rFonts w:ascii="Bookman Old Style" w:hAnsi="Bookman Old Style"/>
        </w:rPr>
        <w:t xml:space="preserve"> jako někoho</w:t>
      </w:r>
      <w:r w:rsidR="00CD6C5B" w:rsidRPr="004F3FE7">
        <w:rPr>
          <w:rFonts w:ascii="Bookman Old Style" w:hAnsi="Bookman Old Style"/>
        </w:rPr>
        <w:t xml:space="preserve"> jiného</w:t>
      </w:r>
      <w:r w:rsidR="002F063D" w:rsidRPr="004F3FE7">
        <w:rPr>
          <w:rFonts w:ascii="Bookman Old Style" w:hAnsi="Bookman Old Style"/>
        </w:rPr>
        <w:t xml:space="preserve"> pronásleduje smůla, </w:t>
      </w:r>
      <w:r w:rsidR="00CD6C5B" w:rsidRPr="004F3FE7">
        <w:rPr>
          <w:rFonts w:ascii="Bookman Old Style" w:hAnsi="Bookman Old Style"/>
        </w:rPr>
        <w:t xml:space="preserve">tak, </w:t>
      </w:r>
      <w:r w:rsidR="002F063D" w:rsidRPr="004F3FE7">
        <w:rPr>
          <w:rFonts w:ascii="Bookman Old Style" w:hAnsi="Bookman Old Style"/>
        </w:rPr>
        <w:t xml:space="preserve">jako po někom </w:t>
      </w:r>
      <w:r w:rsidR="00CD6C5B" w:rsidRPr="004F3FE7">
        <w:rPr>
          <w:rFonts w:ascii="Bookman Old Style" w:hAnsi="Bookman Old Style"/>
        </w:rPr>
        <w:t xml:space="preserve">dalším </w:t>
      </w:r>
      <w:r w:rsidR="002F063D" w:rsidRPr="004F3FE7">
        <w:rPr>
          <w:rFonts w:ascii="Bookman Old Style" w:hAnsi="Bookman Old Style"/>
        </w:rPr>
        <w:t>neúnav</w:t>
      </w:r>
      <w:r w:rsidR="00CD6C5B" w:rsidRPr="004F3FE7">
        <w:rPr>
          <w:rFonts w:ascii="Bookman Old Style" w:hAnsi="Bookman Old Style"/>
        </w:rPr>
        <w:t>ně jedou nepřátelé, tak po tomto</w:t>
      </w:r>
      <w:r w:rsidR="002F063D" w:rsidRPr="004F3FE7">
        <w:rPr>
          <w:rFonts w:ascii="Bookman Old Style" w:hAnsi="Bookman Old Style"/>
        </w:rPr>
        <w:t xml:space="preserve"> člověku </w:t>
      </w:r>
      <w:r w:rsidR="00CD6C5B" w:rsidRPr="004F3FE7">
        <w:rPr>
          <w:rFonts w:ascii="Bookman Old Style" w:hAnsi="Bookman Old Style"/>
        </w:rPr>
        <w:t xml:space="preserve">ze Žalmu 23 </w:t>
      </w:r>
      <w:r w:rsidR="002F063D" w:rsidRPr="004F3FE7">
        <w:rPr>
          <w:rFonts w:ascii="Bookman Old Style" w:hAnsi="Bookman Old Style"/>
        </w:rPr>
        <w:t xml:space="preserve">jede dobrota a milosrdenství. Nepustí se, lepí se mu na paty, neztratí jeho stopu za žádnou cenu. </w:t>
      </w:r>
      <w:r w:rsidR="00CD6C5B" w:rsidRPr="004F3FE7">
        <w:rPr>
          <w:rFonts w:ascii="Bookman Old Style" w:hAnsi="Bookman Old Style"/>
        </w:rPr>
        <w:t>Žalm říká, že</w:t>
      </w:r>
      <w:r w:rsidR="002F063D" w:rsidRPr="004F3FE7">
        <w:rPr>
          <w:rFonts w:ascii="Bookman Old Style" w:hAnsi="Bookman Old Style"/>
        </w:rPr>
        <w:t xml:space="preserve"> Bůh </w:t>
      </w:r>
      <w:r w:rsidR="00CD6C5B" w:rsidRPr="004F3FE7">
        <w:rPr>
          <w:rFonts w:ascii="Bookman Old Style" w:hAnsi="Bookman Old Style"/>
        </w:rPr>
        <w:t>se nám</w:t>
      </w:r>
      <w:r w:rsidR="002F063D" w:rsidRPr="004F3FE7">
        <w:rPr>
          <w:rFonts w:ascii="Bookman Old Style" w:hAnsi="Bookman Old Style"/>
        </w:rPr>
        <w:t xml:space="preserve"> pověsil na paty a neustoupí od toho, že právě dobrota a milosrdenství jsou Jeho vyvolené nástroje, jimiž s námi chce jednat. Dokonce</w:t>
      </w:r>
      <w:r w:rsidR="00372E42" w:rsidRPr="004F3FE7">
        <w:rPr>
          <w:rFonts w:ascii="Bookman Old Style" w:hAnsi="Bookman Old Style"/>
        </w:rPr>
        <w:t>,</w:t>
      </w:r>
      <w:r w:rsidR="00C30019" w:rsidRPr="004F3FE7">
        <w:rPr>
          <w:rFonts w:ascii="Bookman Old Style" w:hAnsi="Bookman Old Style"/>
        </w:rPr>
        <w:t xml:space="preserve"> i když mu chceme utéct, i když se předním jako Adam chceme ukrýt, i když</w:t>
      </w:r>
      <w:r w:rsidR="002F063D" w:rsidRPr="004F3FE7">
        <w:rPr>
          <w:rFonts w:ascii="Bookman Old Style" w:hAnsi="Bookman Old Style"/>
        </w:rPr>
        <w:t xml:space="preserve"> </w:t>
      </w:r>
      <w:r w:rsidR="00C30019" w:rsidRPr="004F3FE7">
        <w:rPr>
          <w:rFonts w:ascii="Bookman Old Style" w:hAnsi="Bookman Old Style"/>
        </w:rPr>
        <w:t xml:space="preserve">jej trápíme a sebepoškozujeme, </w:t>
      </w:r>
      <w:r w:rsidR="002F063D" w:rsidRPr="004F3FE7">
        <w:rPr>
          <w:rFonts w:ascii="Bookman Old Style" w:hAnsi="Bookman Old Style"/>
        </w:rPr>
        <w:t xml:space="preserve">i když nás vychovává zkouškami, vychovává nás jako Ten, který s námi cítí a chce nám prokázat dobrodiní. </w:t>
      </w:r>
    </w:p>
    <w:p w:rsidR="00CD6C5B" w:rsidRPr="004F3FE7" w:rsidRDefault="002F063D" w:rsidP="00A44C4F">
      <w:pPr>
        <w:jc w:val="both"/>
        <w:rPr>
          <w:rFonts w:ascii="Bookman Old Style" w:hAnsi="Bookman Old Style"/>
        </w:rPr>
      </w:pPr>
      <w:r w:rsidRPr="004F3FE7">
        <w:rPr>
          <w:rFonts w:ascii="Bookman Old Style" w:hAnsi="Bookman Old Style"/>
        </w:rPr>
        <w:tab/>
      </w:r>
    </w:p>
    <w:p w:rsidR="002F063D" w:rsidRPr="004F3FE7" w:rsidRDefault="00CD6C5B" w:rsidP="00CD6C5B">
      <w:pPr>
        <w:ind w:firstLine="426"/>
        <w:jc w:val="both"/>
        <w:rPr>
          <w:rFonts w:ascii="Bookman Old Style" w:hAnsi="Bookman Old Style"/>
        </w:rPr>
      </w:pPr>
      <w:r w:rsidRPr="004F3FE7">
        <w:rPr>
          <w:rFonts w:ascii="Bookman Old Style" w:hAnsi="Bookman Old Style"/>
        </w:rPr>
        <w:t xml:space="preserve">A proto se chci do Jeho domu vracet do nejdelších časů. A proto chci v jeho domě přebývat navždy. Tak zní různé překlady posledního verše. </w:t>
      </w:r>
      <w:r w:rsidR="006B349D" w:rsidRPr="004F3FE7">
        <w:rPr>
          <w:rFonts w:ascii="Bookman Old Style" w:hAnsi="Bookman Old Style"/>
        </w:rPr>
        <w:t>K </w:t>
      </w:r>
      <w:r w:rsidR="002F063D" w:rsidRPr="004F3FE7">
        <w:rPr>
          <w:rFonts w:ascii="Bookman Old Style" w:hAnsi="Bookman Old Style"/>
        </w:rPr>
        <w:t xml:space="preserve">němu se smíme </w:t>
      </w:r>
      <w:r w:rsidRPr="004F3FE7">
        <w:rPr>
          <w:rFonts w:ascii="Bookman Old Style" w:hAnsi="Bookman Old Style"/>
        </w:rPr>
        <w:t xml:space="preserve">už </w:t>
      </w:r>
      <w:r w:rsidR="002F063D" w:rsidRPr="004F3FE7">
        <w:rPr>
          <w:rFonts w:ascii="Bookman Old Style" w:hAnsi="Bookman Old Style"/>
        </w:rPr>
        <w:t xml:space="preserve">nyní </w:t>
      </w:r>
      <w:r w:rsidRPr="004F3FE7">
        <w:rPr>
          <w:rFonts w:ascii="Bookman Old Style" w:hAnsi="Bookman Old Style"/>
        </w:rPr>
        <w:t xml:space="preserve">už každý den </w:t>
      </w:r>
      <w:r w:rsidR="002F063D" w:rsidRPr="004F3FE7">
        <w:rPr>
          <w:rFonts w:ascii="Bookman Old Style" w:hAnsi="Bookman Old Style"/>
        </w:rPr>
        <w:t>vracet</w:t>
      </w:r>
      <w:r w:rsidRPr="004F3FE7">
        <w:rPr>
          <w:rFonts w:ascii="Bookman Old Style" w:hAnsi="Bookman Old Style"/>
        </w:rPr>
        <w:t xml:space="preserve"> protož jsme lidé, stále se ztrácející a vracející, jako ty ovce. Avšak v naději, že jednou do Jeho domu v nebi</w:t>
      </w:r>
      <w:r w:rsidR="002F063D" w:rsidRPr="004F3FE7">
        <w:rPr>
          <w:rFonts w:ascii="Bookman Old Style" w:hAnsi="Bookman Old Style"/>
        </w:rPr>
        <w:t xml:space="preserve"> vstoupíme a už z něho neodejdeme. Amen</w:t>
      </w:r>
    </w:p>
    <w:p w:rsidR="002F063D" w:rsidRPr="004F3FE7" w:rsidRDefault="002F063D" w:rsidP="002F063D">
      <w:pPr>
        <w:rPr>
          <w:rFonts w:ascii="Bookman Old Style" w:hAnsi="Bookman Old Style"/>
          <w:u w:val="single"/>
        </w:rPr>
      </w:pPr>
    </w:p>
    <w:p w:rsidR="002F063D" w:rsidRPr="004F3FE7" w:rsidRDefault="002F063D" w:rsidP="002F063D">
      <w:pPr>
        <w:rPr>
          <w:rFonts w:ascii="Bookman Old Style" w:hAnsi="Bookman Old Style"/>
        </w:rPr>
      </w:pPr>
      <w:r w:rsidRPr="004F3FE7">
        <w:rPr>
          <w:rFonts w:ascii="Bookman Old Style" w:hAnsi="Bookman Old Style"/>
          <w:u w:val="single"/>
        </w:rPr>
        <w:t>Požehnání:</w:t>
      </w:r>
      <w:r w:rsidRPr="004F3FE7">
        <w:rPr>
          <w:rFonts w:ascii="Bookman Old Style" w:hAnsi="Bookman Old Style"/>
        </w:rPr>
        <w:t xml:space="preserve"> Jan 14,27 </w:t>
      </w:r>
    </w:p>
    <w:p w:rsidR="00664C1D" w:rsidRPr="004F3FE7" w:rsidRDefault="002F063D" w:rsidP="002B1ADF">
      <w:pPr>
        <w:jc w:val="both"/>
        <w:rPr>
          <w:rFonts w:ascii="Bookman Old Style" w:hAnsi="Bookman Old Style"/>
        </w:rPr>
      </w:pPr>
      <w:r w:rsidRPr="004F3FE7">
        <w:rPr>
          <w:rFonts w:ascii="Bookman Old Style" w:hAnsi="Bookman Old Style"/>
          <w:b/>
          <w:i/>
        </w:rPr>
        <w:t xml:space="preserve">Pokoj vám zanechávám, svůj pokoj vám dávám; ne jako dává svět, já vám dávám. Ať se vaše srdce nechvěje a neděsí! </w:t>
      </w:r>
      <w:r w:rsidR="002B1ADF" w:rsidRPr="004F3FE7">
        <w:rPr>
          <w:rFonts w:ascii="Bookman Old Style" w:hAnsi="Bookman Old Style"/>
          <w:b/>
          <w:i/>
        </w:rPr>
        <w:t xml:space="preserve">   </w:t>
      </w:r>
      <w:r w:rsidRPr="004F3FE7">
        <w:rPr>
          <w:rFonts w:ascii="Bookman Old Style" w:hAnsi="Bookman Old Style"/>
          <w:b/>
          <w:i/>
        </w:rPr>
        <w:t>Amen</w:t>
      </w:r>
      <w:r w:rsidR="002B1ADF" w:rsidRPr="004F3FE7">
        <w:rPr>
          <w:rFonts w:ascii="Bookman Old Style" w:hAnsi="Bookman Old Style"/>
        </w:rPr>
        <w:t xml:space="preserve"> </w:t>
      </w:r>
    </w:p>
    <w:sectPr w:rsidR="00664C1D" w:rsidRPr="004F3FE7" w:rsidSect="00664C1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F6B"/>
    <w:multiLevelType w:val="hybridMultilevel"/>
    <w:tmpl w:val="46F229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1D"/>
    <w:rsid w:val="00002FCF"/>
    <w:rsid w:val="00010B8E"/>
    <w:rsid w:val="00011E75"/>
    <w:rsid w:val="000142CD"/>
    <w:rsid w:val="00022614"/>
    <w:rsid w:val="00026580"/>
    <w:rsid w:val="0003012B"/>
    <w:rsid w:val="00031CBF"/>
    <w:rsid w:val="00032045"/>
    <w:rsid w:val="0003437E"/>
    <w:rsid w:val="000421BE"/>
    <w:rsid w:val="000430D7"/>
    <w:rsid w:val="00043465"/>
    <w:rsid w:val="0005715A"/>
    <w:rsid w:val="00060D93"/>
    <w:rsid w:val="00065840"/>
    <w:rsid w:val="0007393B"/>
    <w:rsid w:val="00074DCD"/>
    <w:rsid w:val="00075BDE"/>
    <w:rsid w:val="0008424F"/>
    <w:rsid w:val="00085AC6"/>
    <w:rsid w:val="00094F39"/>
    <w:rsid w:val="000A3495"/>
    <w:rsid w:val="000A4A8C"/>
    <w:rsid w:val="000B0AB0"/>
    <w:rsid w:val="000B0DCE"/>
    <w:rsid w:val="000C5C5A"/>
    <w:rsid w:val="000D1136"/>
    <w:rsid w:val="000D2AB5"/>
    <w:rsid w:val="000D45B2"/>
    <w:rsid w:val="000D4A99"/>
    <w:rsid w:val="000E0B86"/>
    <w:rsid w:val="000E0D32"/>
    <w:rsid w:val="000E1EC6"/>
    <w:rsid w:val="000E26A6"/>
    <w:rsid w:val="000E2B71"/>
    <w:rsid w:val="000E7D99"/>
    <w:rsid w:val="001002EA"/>
    <w:rsid w:val="00112C10"/>
    <w:rsid w:val="00115606"/>
    <w:rsid w:val="00116052"/>
    <w:rsid w:val="001255E6"/>
    <w:rsid w:val="00136DE5"/>
    <w:rsid w:val="00137212"/>
    <w:rsid w:val="001373BD"/>
    <w:rsid w:val="00137573"/>
    <w:rsid w:val="00146C4C"/>
    <w:rsid w:val="00154D52"/>
    <w:rsid w:val="00157CE9"/>
    <w:rsid w:val="00160262"/>
    <w:rsid w:val="001617AB"/>
    <w:rsid w:val="00171BDC"/>
    <w:rsid w:val="00176D24"/>
    <w:rsid w:val="00181EF0"/>
    <w:rsid w:val="00182ECC"/>
    <w:rsid w:val="001839A8"/>
    <w:rsid w:val="00183CB8"/>
    <w:rsid w:val="00187B5F"/>
    <w:rsid w:val="00196B89"/>
    <w:rsid w:val="001A095C"/>
    <w:rsid w:val="001A1AFE"/>
    <w:rsid w:val="001A45E0"/>
    <w:rsid w:val="001A7DD2"/>
    <w:rsid w:val="001B1A9B"/>
    <w:rsid w:val="001C4E69"/>
    <w:rsid w:val="001D233D"/>
    <w:rsid w:val="001D7EE8"/>
    <w:rsid w:val="001E094E"/>
    <w:rsid w:val="001E2E24"/>
    <w:rsid w:val="001E45C8"/>
    <w:rsid w:val="001E5ACE"/>
    <w:rsid w:val="001E7C97"/>
    <w:rsid w:val="001F0DBD"/>
    <w:rsid w:val="001F2C25"/>
    <w:rsid w:val="001F37AB"/>
    <w:rsid w:val="001F3F19"/>
    <w:rsid w:val="001F5094"/>
    <w:rsid w:val="001F6221"/>
    <w:rsid w:val="00200509"/>
    <w:rsid w:val="0020187B"/>
    <w:rsid w:val="00203219"/>
    <w:rsid w:val="00216BE6"/>
    <w:rsid w:val="002178ED"/>
    <w:rsid w:val="00222C53"/>
    <w:rsid w:val="00226E41"/>
    <w:rsid w:val="00231673"/>
    <w:rsid w:val="002328E9"/>
    <w:rsid w:val="0023612C"/>
    <w:rsid w:val="00240161"/>
    <w:rsid w:val="002407E7"/>
    <w:rsid w:val="00240F37"/>
    <w:rsid w:val="00241D45"/>
    <w:rsid w:val="002423FF"/>
    <w:rsid w:val="00243C67"/>
    <w:rsid w:val="00246E92"/>
    <w:rsid w:val="00250A0A"/>
    <w:rsid w:val="00250B5E"/>
    <w:rsid w:val="00252400"/>
    <w:rsid w:val="00252B56"/>
    <w:rsid w:val="00252B8C"/>
    <w:rsid w:val="00255CCF"/>
    <w:rsid w:val="0026333E"/>
    <w:rsid w:val="00263A08"/>
    <w:rsid w:val="00264D22"/>
    <w:rsid w:val="00266F39"/>
    <w:rsid w:val="00282155"/>
    <w:rsid w:val="0028407B"/>
    <w:rsid w:val="00284810"/>
    <w:rsid w:val="002849DB"/>
    <w:rsid w:val="00285C14"/>
    <w:rsid w:val="00286A07"/>
    <w:rsid w:val="002877F6"/>
    <w:rsid w:val="002909CB"/>
    <w:rsid w:val="0029123A"/>
    <w:rsid w:val="00295278"/>
    <w:rsid w:val="00295C5C"/>
    <w:rsid w:val="002969DE"/>
    <w:rsid w:val="002A0810"/>
    <w:rsid w:val="002A2BF6"/>
    <w:rsid w:val="002B0F58"/>
    <w:rsid w:val="002B1ADF"/>
    <w:rsid w:val="002B5EE8"/>
    <w:rsid w:val="002B632E"/>
    <w:rsid w:val="002B73F0"/>
    <w:rsid w:val="002C3447"/>
    <w:rsid w:val="002D7424"/>
    <w:rsid w:val="002E0D4F"/>
    <w:rsid w:val="002F063D"/>
    <w:rsid w:val="002F38FB"/>
    <w:rsid w:val="00303020"/>
    <w:rsid w:val="00312247"/>
    <w:rsid w:val="00322C09"/>
    <w:rsid w:val="0032792F"/>
    <w:rsid w:val="00332181"/>
    <w:rsid w:val="0033704A"/>
    <w:rsid w:val="003407C2"/>
    <w:rsid w:val="00341487"/>
    <w:rsid w:val="00343E39"/>
    <w:rsid w:val="00347093"/>
    <w:rsid w:val="00347F69"/>
    <w:rsid w:val="00347FED"/>
    <w:rsid w:val="0035779E"/>
    <w:rsid w:val="0036353A"/>
    <w:rsid w:val="00364215"/>
    <w:rsid w:val="003672EC"/>
    <w:rsid w:val="00367B3E"/>
    <w:rsid w:val="00370BE8"/>
    <w:rsid w:val="00372587"/>
    <w:rsid w:val="00372E42"/>
    <w:rsid w:val="00373661"/>
    <w:rsid w:val="0038097F"/>
    <w:rsid w:val="00383621"/>
    <w:rsid w:val="003854DC"/>
    <w:rsid w:val="00385C13"/>
    <w:rsid w:val="00386CE9"/>
    <w:rsid w:val="00386E35"/>
    <w:rsid w:val="00391974"/>
    <w:rsid w:val="00393063"/>
    <w:rsid w:val="00393471"/>
    <w:rsid w:val="00397412"/>
    <w:rsid w:val="003A53E8"/>
    <w:rsid w:val="003B2924"/>
    <w:rsid w:val="003B2DDC"/>
    <w:rsid w:val="003B7423"/>
    <w:rsid w:val="003C278C"/>
    <w:rsid w:val="003C40AD"/>
    <w:rsid w:val="003C4E37"/>
    <w:rsid w:val="003C67D5"/>
    <w:rsid w:val="003D0FB9"/>
    <w:rsid w:val="003D4CBE"/>
    <w:rsid w:val="003E0BF4"/>
    <w:rsid w:val="003E11BC"/>
    <w:rsid w:val="003E3B9C"/>
    <w:rsid w:val="003F0E91"/>
    <w:rsid w:val="003F2393"/>
    <w:rsid w:val="003F2787"/>
    <w:rsid w:val="003F4F28"/>
    <w:rsid w:val="003F532D"/>
    <w:rsid w:val="00400A35"/>
    <w:rsid w:val="00400C9C"/>
    <w:rsid w:val="004040EA"/>
    <w:rsid w:val="00405799"/>
    <w:rsid w:val="00406B34"/>
    <w:rsid w:val="00410E12"/>
    <w:rsid w:val="00413200"/>
    <w:rsid w:val="00414097"/>
    <w:rsid w:val="00414CD4"/>
    <w:rsid w:val="004173CB"/>
    <w:rsid w:val="0041797C"/>
    <w:rsid w:val="004252C5"/>
    <w:rsid w:val="00427E9A"/>
    <w:rsid w:val="004328DE"/>
    <w:rsid w:val="00434F5C"/>
    <w:rsid w:val="004428F1"/>
    <w:rsid w:val="00444A8A"/>
    <w:rsid w:val="00445985"/>
    <w:rsid w:val="00446E96"/>
    <w:rsid w:val="004470B7"/>
    <w:rsid w:val="0045379D"/>
    <w:rsid w:val="00454CEA"/>
    <w:rsid w:val="00455B94"/>
    <w:rsid w:val="00460207"/>
    <w:rsid w:val="00462EE1"/>
    <w:rsid w:val="0046784E"/>
    <w:rsid w:val="00470343"/>
    <w:rsid w:val="00481E08"/>
    <w:rsid w:val="00486072"/>
    <w:rsid w:val="00486AFB"/>
    <w:rsid w:val="00490F70"/>
    <w:rsid w:val="004A0765"/>
    <w:rsid w:val="004A25D3"/>
    <w:rsid w:val="004A2787"/>
    <w:rsid w:val="004B3108"/>
    <w:rsid w:val="004B48FE"/>
    <w:rsid w:val="004C0DCC"/>
    <w:rsid w:val="004C49F5"/>
    <w:rsid w:val="004C4C6B"/>
    <w:rsid w:val="004C6C13"/>
    <w:rsid w:val="004C76A6"/>
    <w:rsid w:val="004D22F7"/>
    <w:rsid w:val="004D307E"/>
    <w:rsid w:val="004D309C"/>
    <w:rsid w:val="004D648B"/>
    <w:rsid w:val="004E62D6"/>
    <w:rsid w:val="004F0990"/>
    <w:rsid w:val="004F3FE7"/>
    <w:rsid w:val="004F5758"/>
    <w:rsid w:val="00512014"/>
    <w:rsid w:val="00512D1C"/>
    <w:rsid w:val="00513C51"/>
    <w:rsid w:val="005140C1"/>
    <w:rsid w:val="005140CA"/>
    <w:rsid w:val="005211D2"/>
    <w:rsid w:val="00523844"/>
    <w:rsid w:val="00523B29"/>
    <w:rsid w:val="0052495F"/>
    <w:rsid w:val="00530BB4"/>
    <w:rsid w:val="00534B00"/>
    <w:rsid w:val="005403B6"/>
    <w:rsid w:val="005428D2"/>
    <w:rsid w:val="0055169F"/>
    <w:rsid w:val="0055607D"/>
    <w:rsid w:val="005659D9"/>
    <w:rsid w:val="00566421"/>
    <w:rsid w:val="00570DDF"/>
    <w:rsid w:val="00571AFE"/>
    <w:rsid w:val="00571DDB"/>
    <w:rsid w:val="005724F5"/>
    <w:rsid w:val="00575B83"/>
    <w:rsid w:val="005850BE"/>
    <w:rsid w:val="00590592"/>
    <w:rsid w:val="00590E01"/>
    <w:rsid w:val="0059237B"/>
    <w:rsid w:val="005949DF"/>
    <w:rsid w:val="00597173"/>
    <w:rsid w:val="005A16F7"/>
    <w:rsid w:val="005A2776"/>
    <w:rsid w:val="005A5EE1"/>
    <w:rsid w:val="005B2276"/>
    <w:rsid w:val="005B337F"/>
    <w:rsid w:val="005B6752"/>
    <w:rsid w:val="005C0E8E"/>
    <w:rsid w:val="005C373E"/>
    <w:rsid w:val="005C5CA4"/>
    <w:rsid w:val="005C5D79"/>
    <w:rsid w:val="005D1BA9"/>
    <w:rsid w:val="005D3357"/>
    <w:rsid w:val="005D7754"/>
    <w:rsid w:val="005D7BDB"/>
    <w:rsid w:val="005E325D"/>
    <w:rsid w:val="005F15E5"/>
    <w:rsid w:val="005F2A01"/>
    <w:rsid w:val="005F4A85"/>
    <w:rsid w:val="005F51E2"/>
    <w:rsid w:val="0060124F"/>
    <w:rsid w:val="006025E8"/>
    <w:rsid w:val="006140EF"/>
    <w:rsid w:val="00614F15"/>
    <w:rsid w:val="006209D0"/>
    <w:rsid w:val="00620D21"/>
    <w:rsid w:val="00622B3C"/>
    <w:rsid w:val="00626A16"/>
    <w:rsid w:val="00630F2A"/>
    <w:rsid w:val="00632FD3"/>
    <w:rsid w:val="00634B96"/>
    <w:rsid w:val="00636197"/>
    <w:rsid w:val="006416D1"/>
    <w:rsid w:val="0064764E"/>
    <w:rsid w:val="0065025D"/>
    <w:rsid w:val="00650548"/>
    <w:rsid w:val="00654C4A"/>
    <w:rsid w:val="006550EC"/>
    <w:rsid w:val="00656B7D"/>
    <w:rsid w:val="0066472A"/>
    <w:rsid w:val="00664C1D"/>
    <w:rsid w:val="00672522"/>
    <w:rsid w:val="00673320"/>
    <w:rsid w:val="006802EE"/>
    <w:rsid w:val="00681EB2"/>
    <w:rsid w:val="006840CD"/>
    <w:rsid w:val="00687124"/>
    <w:rsid w:val="00690BE4"/>
    <w:rsid w:val="00696B02"/>
    <w:rsid w:val="006A027A"/>
    <w:rsid w:val="006A2CF7"/>
    <w:rsid w:val="006A55E9"/>
    <w:rsid w:val="006B3293"/>
    <w:rsid w:val="006B349D"/>
    <w:rsid w:val="006B4D6F"/>
    <w:rsid w:val="006B6810"/>
    <w:rsid w:val="006C2182"/>
    <w:rsid w:val="006C2AC7"/>
    <w:rsid w:val="006C64F7"/>
    <w:rsid w:val="006C6ACB"/>
    <w:rsid w:val="006D2350"/>
    <w:rsid w:val="006D4A80"/>
    <w:rsid w:val="006D7172"/>
    <w:rsid w:val="006E05C8"/>
    <w:rsid w:val="006E0D18"/>
    <w:rsid w:val="006E1058"/>
    <w:rsid w:val="006E117B"/>
    <w:rsid w:val="006E4F26"/>
    <w:rsid w:val="006E76C7"/>
    <w:rsid w:val="006F0577"/>
    <w:rsid w:val="006F59A0"/>
    <w:rsid w:val="006F67EB"/>
    <w:rsid w:val="00702210"/>
    <w:rsid w:val="00703A56"/>
    <w:rsid w:val="007042A1"/>
    <w:rsid w:val="007056B8"/>
    <w:rsid w:val="00711793"/>
    <w:rsid w:val="007164D0"/>
    <w:rsid w:val="00716A2B"/>
    <w:rsid w:val="00720FE6"/>
    <w:rsid w:val="007243B4"/>
    <w:rsid w:val="00726FCC"/>
    <w:rsid w:val="00740598"/>
    <w:rsid w:val="007408AA"/>
    <w:rsid w:val="007412A9"/>
    <w:rsid w:val="00742B97"/>
    <w:rsid w:val="00744BCA"/>
    <w:rsid w:val="00751045"/>
    <w:rsid w:val="007549CB"/>
    <w:rsid w:val="007561EC"/>
    <w:rsid w:val="00756485"/>
    <w:rsid w:val="007647B2"/>
    <w:rsid w:val="00764FAC"/>
    <w:rsid w:val="0077245A"/>
    <w:rsid w:val="007734A7"/>
    <w:rsid w:val="00773916"/>
    <w:rsid w:val="00775863"/>
    <w:rsid w:val="0077692C"/>
    <w:rsid w:val="00787028"/>
    <w:rsid w:val="00792F29"/>
    <w:rsid w:val="007A4619"/>
    <w:rsid w:val="007A4CA7"/>
    <w:rsid w:val="007A71B0"/>
    <w:rsid w:val="007B168E"/>
    <w:rsid w:val="007B3284"/>
    <w:rsid w:val="007C5021"/>
    <w:rsid w:val="007C67B2"/>
    <w:rsid w:val="007C72F4"/>
    <w:rsid w:val="007C7EAD"/>
    <w:rsid w:val="007D1BE3"/>
    <w:rsid w:val="007D1ED1"/>
    <w:rsid w:val="007D49B0"/>
    <w:rsid w:val="007D5464"/>
    <w:rsid w:val="007E3A77"/>
    <w:rsid w:val="007F0D87"/>
    <w:rsid w:val="007F0DE6"/>
    <w:rsid w:val="007F1246"/>
    <w:rsid w:val="007F5AF8"/>
    <w:rsid w:val="007F5FF3"/>
    <w:rsid w:val="007F6CCF"/>
    <w:rsid w:val="008013D7"/>
    <w:rsid w:val="008029D8"/>
    <w:rsid w:val="00802A59"/>
    <w:rsid w:val="0080423C"/>
    <w:rsid w:val="00805238"/>
    <w:rsid w:val="0080728A"/>
    <w:rsid w:val="00815C33"/>
    <w:rsid w:val="0081648E"/>
    <w:rsid w:val="00823521"/>
    <w:rsid w:val="008238A0"/>
    <w:rsid w:val="0082478B"/>
    <w:rsid w:val="0083088F"/>
    <w:rsid w:val="00834513"/>
    <w:rsid w:val="00841076"/>
    <w:rsid w:val="008453B0"/>
    <w:rsid w:val="00847C8C"/>
    <w:rsid w:val="008523E4"/>
    <w:rsid w:val="008530BC"/>
    <w:rsid w:val="008546F9"/>
    <w:rsid w:val="00861E31"/>
    <w:rsid w:val="00874B73"/>
    <w:rsid w:val="00876C37"/>
    <w:rsid w:val="0088184A"/>
    <w:rsid w:val="00890D9B"/>
    <w:rsid w:val="008A0399"/>
    <w:rsid w:val="008B7C04"/>
    <w:rsid w:val="008C28A3"/>
    <w:rsid w:val="008C3444"/>
    <w:rsid w:val="008C422F"/>
    <w:rsid w:val="008C7883"/>
    <w:rsid w:val="008D0AFA"/>
    <w:rsid w:val="008D179F"/>
    <w:rsid w:val="008D3280"/>
    <w:rsid w:val="008E15EB"/>
    <w:rsid w:val="008E5676"/>
    <w:rsid w:val="008F009B"/>
    <w:rsid w:val="008F08EF"/>
    <w:rsid w:val="008F2228"/>
    <w:rsid w:val="008F330C"/>
    <w:rsid w:val="008F73C0"/>
    <w:rsid w:val="008F7AD2"/>
    <w:rsid w:val="00904ED7"/>
    <w:rsid w:val="00906E74"/>
    <w:rsid w:val="00907E18"/>
    <w:rsid w:val="00907F7D"/>
    <w:rsid w:val="00913742"/>
    <w:rsid w:val="0092254A"/>
    <w:rsid w:val="00924D1E"/>
    <w:rsid w:val="00926DF0"/>
    <w:rsid w:val="009315BB"/>
    <w:rsid w:val="00932877"/>
    <w:rsid w:val="00940C55"/>
    <w:rsid w:val="009427DA"/>
    <w:rsid w:val="009468CE"/>
    <w:rsid w:val="0095527E"/>
    <w:rsid w:val="009579A9"/>
    <w:rsid w:val="00961CA4"/>
    <w:rsid w:val="00962812"/>
    <w:rsid w:val="00963059"/>
    <w:rsid w:val="009718E3"/>
    <w:rsid w:val="00974463"/>
    <w:rsid w:val="009745CE"/>
    <w:rsid w:val="009830A3"/>
    <w:rsid w:val="00984476"/>
    <w:rsid w:val="00985E5F"/>
    <w:rsid w:val="00986A4F"/>
    <w:rsid w:val="00991FA7"/>
    <w:rsid w:val="009957DB"/>
    <w:rsid w:val="0099693A"/>
    <w:rsid w:val="00997872"/>
    <w:rsid w:val="009A1E32"/>
    <w:rsid w:val="009B5190"/>
    <w:rsid w:val="009B715C"/>
    <w:rsid w:val="009C34BC"/>
    <w:rsid w:val="009C443A"/>
    <w:rsid w:val="009D4AE0"/>
    <w:rsid w:val="009E5940"/>
    <w:rsid w:val="009F11AA"/>
    <w:rsid w:val="009F1666"/>
    <w:rsid w:val="009F2D65"/>
    <w:rsid w:val="009F6C8B"/>
    <w:rsid w:val="00A006D2"/>
    <w:rsid w:val="00A01D13"/>
    <w:rsid w:val="00A02518"/>
    <w:rsid w:val="00A036D5"/>
    <w:rsid w:val="00A04D5D"/>
    <w:rsid w:val="00A07AC0"/>
    <w:rsid w:val="00A12721"/>
    <w:rsid w:val="00A30EF0"/>
    <w:rsid w:val="00A31059"/>
    <w:rsid w:val="00A32EF9"/>
    <w:rsid w:val="00A333DA"/>
    <w:rsid w:val="00A33B94"/>
    <w:rsid w:val="00A34CE0"/>
    <w:rsid w:val="00A352D4"/>
    <w:rsid w:val="00A3715E"/>
    <w:rsid w:val="00A42B8B"/>
    <w:rsid w:val="00A43258"/>
    <w:rsid w:val="00A44C4F"/>
    <w:rsid w:val="00A5064F"/>
    <w:rsid w:val="00A54934"/>
    <w:rsid w:val="00A562AA"/>
    <w:rsid w:val="00A56C24"/>
    <w:rsid w:val="00A57B2C"/>
    <w:rsid w:val="00A60B81"/>
    <w:rsid w:val="00A60C27"/>
    <w:rsid w:val="00A76EC4"/>
    <w:rsid w:val="00A77929"/>
    <w:rsid w:val="00A81DA9"/>
    <w:rsid w:val="00A83F1F"/>
    <w:rsid w:val="00A875A1"/>
    <w:rsid w:val="00A90456"/>
    <w:rsid w:val="00A93EA5"/>
    <w:rsid w:val="00A975F1"/>
    <w:rsid w:val="00AA71C5"/>
    <w:rsid w:val="00AA7B85"/>
    <w:rsid w:val="00AB330C"/>
    <w:rsid w:val="00AB49FB"/>
    <w:rsid w:val="00AC4805"/>
    <w:rsid w:val="00AD3944"/>
    <w:rsid w:val="00AD5BFD"/>
    <w:rsid w:val="00AD7E4A"/>
    <w:rsid w:val="00AE579B"/>
    <w:rsid w:val="00AE744C"/>
    <w:rsid w:val="00AF1097"/>
    <w:rsid w:val="00AF3A4B"/>
    <w:rsid w:val="00B02BA7"/>
    <w:rsid w:val="00B03F84"/>
    <w:rsid w:val="00B10776"/>
    <w:rsid w:val="00B1266E"/>
    <w:rsid w:val="00B14B5F"/>
    <w:rsid w:val="00B150F8"/>
    <w:rsid w:val="00B16555"/>
    <w:rsid w:val="00B21AFB"/>
    <w:rsid w:val="00B2377F"/>
    <w:rsid w:val="00B25CEE"/>
    <w:rsid w:val="00B27014"/>
    <w:rsid w:val="00B30815"/>
    <w:rsid w:val="00B403B2"/>
    <w:rsid w:val="00B441FA"/>
    <w:rsid w:val="00B52342"/>
    <w:rsid w:val="00B54874"/>
    <w:rsid w:val="00B612EC"/>
    <w:rsid w:val="00B67F79"/>
    <w:rsid w:val="00B70087"/>
    <w:rsid w:val="00B703A9"/>
    <w:rsid w:val="00B87B85"/>
    <w:rsid w:val="00B90FB8"/>
    <w:rsid w:val="00B96508"/>
    <w:rsid w:val="00BA0555"/>
    <w:rsid w:val="00BA4B84"/>
    <w:rsid w:val="00BB348E"/>
    <w:rsid w:val="00BC0577"/>
    <w:rsid w:val="00BC36BD"/>
    <w:rsid w:val="00BC54A2"/>
    <w:rsid w:val="00BD5C94"/>
    <w:rsid w:val="00BD6930"/>
    <w:rsid w:val="00BE1DDD"/>
    <w:rsid w:val="00BE224A"/>
    <w:rsid w:val="00BE4BEC"/>
    <w:rsid w:val="00BE7942"/>
    <w:rsid w:val="00BF01E0"/>
    <w:rsid w:val="00BF02B2"/>
    <w:rsid w:val="00BF23C5"/>
    <w:rsid w:val="00BF7E34"/>
    <w:rsid w:val="00C04755"/>
    <w:rsid w:val="00C0677C"/>
    <w:rsid w:val="00C10B89"/>
    <w:rsid w:val="00C11F99"/>
    <w:rsid w:val="00C140FD"/>
    <w:rsid w:val="00C15062"/>
    <w:rsid w:val="00C24A34"/>
    <w:rsid w:val="00C2620E"/>
    <w:rsid w:val="00C269E5"/>
    <w:rsid w:val="00C27CC3"/>
    <w:rsid w:val="00C30019"/>
    <w:rsid w:val="00C33F92"/>
    <w:rsid w:val="00C35B7F"/>
    <w:rsid w:val="00C475BE"/>
    <w:rsid w:val="00C5689F"/>
    <w:rsid w:val="00C60495"/>
    <w:rsid w:val="00C61596"/>
    <w:rsid w:val="00C6342B"/>
    <w:rsid w:val="00C64C07"/>
    <w:rsid w:val="00C67220"/>
    <w:rsid w:val="00C6734C"/>
    <w:rsid w:val="00C711C1"/>
    <w:rsid w:val="00C73556"/>
    <w:rsid w:val="00C746DC"/>
    <w:rsid w:val="00C75322"/>
    <w:rsid w:val="00C81352"/>
    <w:rsid w:val="00C874A0"/>
    <w:rsid w:val="00C90B9A"/>
    <w:rsid w:val="00C93D26"/>
    <w:rsid w:val="00C94456"/>
    <w:rsid w:val="00CA5AD5"/>
    <w:rsid w:val="00CB00C3"/>
    <w:rsid w:val="00CB06A5"/>
    <w:rsid w:val="00CB1498"/>
    <w:rsid w:val="00CB23E9"/>
    <w:rsid w:val="00CB2927"/>
    <w:rsid w:val="00CB33A6"/>
    <w:rsid w:val="00CB49C1"/>
    <w:rsid w:val="00CB700A"/>
    <w:rsid w:val="00CB7648"/>
    <w:rsid w:val="00CC2AE8"/>
    <w:rsid w:val="00CC34B6"/>
    <w:rsid w:val="00CC5E39"/>
    <w:rsid w:val="00CC6BA2"/>
    <w:rsid w:val="00CC6D3E"/>
    <w:rsid w:val="00CD223B"/>
    <w:rsid w:val="00CD6C5B"/>
    <w:rsid w:val="00CE1949"/>
    <w:rsid w:val="00CE286C"/>
    <w:rsid w:val="00CE725B"/>
    <w:rsid w:val="00CF13FC"/>
    <w:rsid w:val="00CF387A"/>
    <w:rsid w:val="00CF5938"/>
    <w:rsid w:val="00D029B5"/>
    <w:rsid w:val="00D056F3"/>
    <w:rsid w:val="00D24A35"/>
    <w:rsid w:val="00D25922"/>
    <w:rsid w:val="00D265B5"/>
    <w:rsid w:val="00D26A0F"/>
    <w:rsid w:val="00D33F4F"/>
    <w:rsid w:val="00D3717B"/>
    <w:rsid w:val="00D44345"/>
    <w:rsid w:val="00D445A2"/>
    <w:rsid w:val="00D54247"/>
    <w:rsid w:val="00D5634A"/>
    <w:rsid w:val="00D572BF"/>
    <w:rsid w:val="00D63CA9"/>
    <w:rsid w:val="00D66B7F"/>
    <w:rsid w:val="00D81194"/>
    <w:rsid w:val="00D846BF"/>
    <w:rsid w:val="00D85DD1"/>
    <w:rsid w:val="00D93464"/>
    <w:rsid w:val="00D95821"/>
    <w:rsid w:val="00D97594"/>
    <w:rsid w:val="00D9759A"/>
    <w:rsid w:val="00DA2CDE"/>
    <w:rsid w:val="00DA54BD"/>
    <w:rsid w:val="00DC0811"/>
    <w:rsid w:val="00DC110C"/>
    <w:rsid w:val="00DC3072"/>
    <w:rsid w:val="00DC5C34"/>
    <w:rsid w:val="00DC7F9B"/>
    <w:rsid w:val="00DD12AB"/>
    <w:rsid w:val="00DD2EE6"/>
    <w:rsid w:val="00DD44E4"/>
    <w:rsid w:val="00DD4E87"/>
    <w:rsid w:val="00DD6868"/>
    <w:rsid w:val="00DE3BBF"/>
    <w:rsid w:val="00DE5D90"/>
    <w:rsid w:val="00DE5E54"/>
    <w:rsid w:val="00DE6802"/>
    <w:rsid w:val="00DF08E1"/>
    <w:rsid w:val="00E01235"/>
    <w:rsid w:val="00E11279"/>
    <w:rsid w:val="00E13B6A"/>
    <w:rsid w:val="00E160D2"/>
    <w:rsid w:val="00E165FD"/>
    <w:rsid w:val="00E22DCB"/>
    <w:rsid w:val="00E269C5"/>
    <w:rsid w:val="00E50ED4"/>
    <w:rsid w:val="00E5389D"/>
    <w:rsid w:val="00E554C0"/>
    <w:rsid w:val="00E558F6"/>
    <w:rsid w:val="00E55CE3"/>
    <w:rsid w:val="00E5680E"/>
    <w:rsid w:val="00E6490A"/>
    <w:rsid w:val="00E81497"/>
    <w:rsid w:val="00E81C3E"/>
    <w:rsid w:val="00E8233E"/>
    <w:rsid w:val="00E86698"/>
    <w:rsid w:val="00E8725E"/>
    <w:rsid w:val="00E87CFA"/>
    <w:rsid w:val="00E9377F"/>
    <w:rsid w:val="00E967A4"/>
    <w:rsid w:val="00EA0280"/>
    <w:rsid w:val="00EA77F5"/>
    <w:rsid w:val="00EB6B95"/>
    <w:rsid w:val="00EB73BA"/>
    <w:rsid w:val="00EC1EB9"/>
    <w:rsid w:val="00EC2AE6"/>
    <w:rsid w:val="00EC662C"/>
    <w:rsid w:val="00ED1D09"/>
    <w:rsid w:val="00ED6514"/>
    <w:rsid w:val="00ED7495"/>
    <w:rsid w:val="00EE01A1"/>
    <w:rsid w:val="00EE01BC"/>
    <w:rsid w:val="00EE39FC"/>
    <w:rsid w:val="00EE3BD4"/>
    <w:rsid w:val="00EE3C16"/>
    <w:rsid w:val="00EF1FCF"/>
    <w:rsid w:val="00EF6474"/>
    <w:rsid w:val="00F06960"/>
    <w:rsid w:val="00F11EB4"/>
    <w:rsid w:val="00F15838"/>
    <w:rsid w:val="00F1595A"/>
    <w:rsid w:val="00F15A9B"/>
    <w:rsid w:val="00F21158"/>
    <w:rsid w:val="00F41553"/>
    <w:rsid w:val="00F46365"/>
    <w:rsid w:val="00F4713C"/>
    <w:rsid w:val="00F4730C"/>
    <w:rsid w:val="00F47490"/>
    <w:rsid w:val="00F47710"/>
    <w:rsid w:val="00F501E1"/>
    <w:rsid w:val="00F5109A"/>
    <w:rsid w:val="00F53569"/>
    <w:rsid w:val="00F61FFC"/>
    <w:rsid w:val="00F62519"/>
    <w:rsid w:val="00F65A5A"/>
    <w:rsid w:val="00F70BBF"/>
    <w:rsid w:val="00F7103F"/>
    <w:rsid w:val="00F74AD6"/>
    <w:rsid w:val="00F8619F"/>
    <w:rsid w:val="00F92E2C"/>
    <w:rsid w:val="00F96E9D"/>
    <w:rsid w:val="00FA0482"/>
    <w:rsid w:val="00FA4E4F"/>
    <w:rsid w:val="00FB1299"/>
    <w:rsid w:val="00FB346F"/>
    <w:rsid w:val="00FB3ED3"/>
    <w:rsid w:val="00FB45CA"/>
    <w:rsid w:val="00FB50D7"/>
    <w:rsid w:val="00FB774E"/>
    <w:rsid w:val="00FC4089"/>
    <w:rsid w:val="00FC6C47"/>
    <w:rsid w:val="00FC6DE9"/>
    <w:rsid w:val="00FD3AE4"/>
    <w:rsid w:val="00FE3FE1"/>
    <w:rsid w:val="00FE51CD"/>
    <w:rsid w:val="00FE7A99"/>
    <w:rsid w:val="00FF057E"/>
    <w:rsid w:val="00FF1A73"/>
    <w:rsid w:val="00FF5787"/>
    <w:rsid w:val="00FF70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C3444"/>
    <w:pPr>
      <w:spacing w:after="120"/>
      <w:ind w:left="720"/>
      <w:contextualSpacing/>
      <w:jc w:val="both"/>
    </w:pPr>
    <w:rPr>
      <w:rFonts w:ascii="Bookman Old Style" w:eastAsia="Calibri" w:hAnsi="Bookman Old Style"/>
      <w:lang w:eastAsia="en-US"/>
    </w:rPr>
  </w:style>
  <w:style w:type="character" w:customStyle="1" w:styleId="event-description">
    <w:name w:val="event-description"/>
    <w:rsid w:val="008C3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C3444"/>
    <w:pPr>
      <w:spacing w:after="120"/>
      <w:ind w:left="720"/>
      <w:contextualSpacing/>
      <w:jc w:val="both"/>
    </w:pPr>
    <w:rPr>
      <w:rFonts w:ascii="Bookman Old Style" w:eastAsia="Calibri" w:hAnsi="Bookman Old Style"/>
      <w:lang w:eastAsia="en-US"/>
    </w:rPr>
  </w:style>
  <w:style w:type="character" w:customStyle="1" w:styleId="event-description">
    <w:name w:val="event-description"/>
    <w:rsid w:val="008C3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1905</Words>
  <Characters>11245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Práce pastýře v Izraeli byla v některých ohledech jiná než naše představy o pastýři, které si spojujeme s našimi podmínkami</vt:lpstr>
    </vt:vector>
  </TitlesOfParts>
  <Company>CB-P2</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pastýře v Izraeli byla v některých ohledech jiná než naše představy o pastýři, které si spojujeme s našimi podmínkami</dc:title>
  <dc:creator>Sbor CB Praha 2</dc:creator>
  <cp:lastModifiedBy>Pavel Mošner</cp:lastModifiedBy>
  <cp:revision>18</cp:revision>
  <dcterms:created xsi:type="dcterms:W3CDTF">2017-02-06T08:25:00Z</dcterms:created>
  <dcterms:modified xsi:type="dcterms:W3CDTF">2017-02-06T09:45:00Z</dcterms:modified>
</cp:coreProperties>
</file>