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hAnsi="Bookman Old Style"/>
          <w:b/>
          <w:sz w:val="28"/>
          <w:szCs w:val="28"/>
          <w:lang w:val="en-US"/>
        </w:rPr>
      </w:pPr>
      <w:r>
        <w:rPr>
          <w:rFonts w:hAnsi="Bookman Old Style"/>
          <w:b/>
          <w:sz w:val="28"/>
          <w:szCs w:val="28"/>
          <w:lang w:val="en-US"/>
        </w:rPr>
        <w:t>Když Stvořitel vdechne život +</w:t>
      </w:r>
    </w:p>
    <w:p>
      <w:pPr>
        <w:pStyle w:val="style0"/>
        <w:rPr>
          <w:rFonts w:ascii="Bookman Old Style" w:hAnsi="Bookman Old Style"/>
          <w:b/>
          <w:sz w:val="28"/>
          <w:szCs w:val="28"/>
        </w:rPr>
      </w:pPr>
      <w:r>
        <w:rPr>
          <w:rFonts w:ascii="Bookman Old Style" w:hAnsi="Bookman Old Style"/>
          <w:b/>
          <w:sz w:val="28"/>
          <w:szCs w:val="28"/>
        </w:rPr>
        <w:t>Ezch 37:12–14</w:t>
      </w:r>
    </w:p>
    <w:p>
      <w:pPr>
        <w:pStyle w:val="style0"/>
        <w:jc w:val="both"/>
        <w:rPr>
          <w:rFonts w:ascii="Bookman Old Style" w:hAnsi="Bookman Old Style"/>
          <w:sz w:val="28"/>
          <w:szCs w:val="28"/>
        </w:rPr>
      </w:pPr>
      <w:r>
        <w:rPr>
          <w:rFonts w:ascii="Bookman Old Style" w:hAnsi="Bookman Old Style"/>
          <w:sz w:val="28"/>
          <w:szCs w:val="28"/>
        </w:rPr>
        <w:t xml:space="preserve">Je neděle, je den Páně, den, v němž Ježíš vstal z hrobu. </w:t>
      </w:r>
    </w:p>
    <w:p>
      <w:pPr>
        <w:pStyle w:val="style0"/>
        <w:ind w:firstLine="540"/>
        <w:jc w:val="both"/>
        <w:rPr>
          <w:rFonts w:ascii="Bookman Old Style" w:hAnsi="Bookman Old Style"/>
          <w:sz w:val="28"/>
          <w:szCs w:val="28"/>
        </w:rPr>
      </w:pPr>
      <w:r>
        <w:rPr>
          <w:rFonts w:ascii="Bookman Old Style" w:hAnsi="Bookman Old Style"/>
          <w:sz w:val="28"/>
          <w:szCs w:val="28"/>
        </w:rPr>
        <w:t>Ezechielovo vidění údolí suchých kostí nás přivádí do nejtěžšího období izraelských dějin. Židovský národ byl tehdy doslova na dně. Ztratil všechno, co mohl. Všichni, kteří v Izraeli něco znamenali, byli odvedeni do zajetí. Chrám zničen. Král popraven. Vlast obsazena cizinci. Neexistovala sebemenší naděje na změnu. Národ byl doslova mrtev. Kdo přežil, snažil se splynout se svým okolím a neupozorňovat na sebe.</w:t>
      </w:r>
    </w:p>
    <w:p>
      <w:pPr>
        <w:pStyle w:val="style0"/>
        <w:ind w:firstLine="540"/>
        <w:jc w:val="both"/>
        <w:rPr>
          <w:rFonts w:ascii="Bookman Old Style" w:hAnsi="Bookman Old Style"/>
          <w:sz w:val="28"/>
          <w:szCs w:val="28"/>
        </w:rPr>
      </w:pPr>
      <w:r>
        <w:rPr>
          <w:rFonts w:ascii="Bookman Old Style" w:hAnsi="Bookman Old Style"/>
          <w:sz w:val="28"/>
          <w:szCs w:val="28"/>
        </w:rPr>
        <w:t xml:space="preserve">A tu, uprostřed Babylóna, v cizí a pohanské zemi, náhle povstává prorok Ezechiel. Pozval k sobě Judejce, kteří žili v jeho okolí, a řekl jim: </w:t>
      </w:r>
      <w:r>
        <w:rPr>
          <w:rFonts w:ascii="Bookman Old Style" w:hAnsi="Bookman Old Style"/>
          <w:i/>
          <w:sz w:val="28"/>
          <w:szCs w:val="28"/>
        </w:rPr>
        <w:t>„Měl jsem vidění od Boha. Spatřil jsem údolí, kde bylo plné vybělených kostí. Bůh mě přivedl na opuštěnou bitevní pláň, kde zahynuly tisíce lidí. Byl to hrozný pohled. Všude kolem jen bílé nepohřbené kostí. Tolik zbytečně zmařených životů. A Boží hlas řekl: To, co vidíš, je tvůj národ. Je mrtvý. A nenašel se nikdo, kdo by ho pohřbil. Můj lid Izrael, který jsem vyvedl z egyptského otroctví, byl zničen. Zbyly z něj jen kosti.“</w:t>
      </w:r>
      <w:r>
        <w:rPr>
          <w:rFonts w:ascii="Bookman Old Style" w:hAnsi="Bookman Old Style"/>
          <w:sz w:val="28"/>
          <w:szCs w:val="28"/>
        </w:rPr>
        <w:t xml:space="preserve"> Když si to posluchači v duchu představili, dali se do pláče. Byl to jejich vlastní příběh. To oni byli ten mrtvý národ. Národ bez naděje. Je zlé, když člověk nemá pro co žít. </w:t>
      </w:r>
    </w:p>
    <w:p>
      <w:pPr>
        <w:pStyle w:val="style0"/>
        <w:ind w:firstLine="540"/>
        <w:jc w:val="both"/>
        <w:rPr>
          <w:rFonts w:ascii="Bookman Old Style" w:hAnsi="Bookman Old Style"/>
          <w:sz w:val="28"/>
          <w:szCs w:val="28"/>
        </w:rPr>
      </w:pPr>
      <w:r>
        <w:rPr>
          <w:rFonts w:ascii="Bookman Old Style" w:hAnsi="Bookman Old Style"/>
          <w:sz w:val="28"/>
          <w:szCs w:val="28"/>
        </w:rPr>
        <w:t xml:space="preserve">Ale prorok se znovu nadechl a řekl: Představte si, co mi Hospodin řekl: </w:t>
      </w:r>
      <w:r>
        <w:rPr>
          <w:rFonts w:ascii="Bookman Old Style" w:hAnsi="Bookman Old Style"/>
          <w:i/>
          <w:sz w:val="28"/>
          <w:szCs w:val="28"/>
        </w:rPr>
        <w:t>„Lidský synu, oslov ty mrtvé kosti! Promluv k nim. Přikaž jim, ať se zvednou! Poruč jim, ať se podstaví na nohy.“</w:t>
      </w:r>
      <w:r>
        <w:rPr>
          <w:rFonts w:ascii="Bookman Old Style" w:hAnsi="Bookman Old Style"/>
          <w:sz w:val="28"/>
          <w:szCs w:val="28"/>
        </w:rPr>
        <w:t xml:space="preserve"> I když jsem nechápal, jaký to má smysl, poslechl jsem a zavolal na ty kosti: </w:t>
      </w:r>
      <w:r>
        <w:rPr>
          <w:rFonts w:ascii="Bookman Old Style" w:hAnsi="Bookman Old Style"/>
          <w:i/>
          <w:sz w:val="28"/>
          <w:szCs w:val="28"/>
        </w:rPr>
        <w:t>„Toto praví Panovník Hospodin: Já učiním, co nebylo nikdy slýcháno a co nikomu ani na mysl nevstoupilo. Já Hospodin vás potáhnu masem a šlachami. Já Hospodin do vás vložím dech života a budete žít.“</w:t>
      </w:r>
      <w:r>
        <w:rPr>
          <w:rFonts w:ascii="Bookman Old Style" w:hAnsi="Bookman Old Style"/>
          <w:sz w:val="28"/>
          <w:szCs w:val="28"/>
        </w:rPr>
        <w:t xml:space="preserve"> … A pak se to stalo. Nejdřív bylo slyšet tiché šustění, jako když v lese praská dřevo. Ale ten hluk byl stále hlasitější a postupně přecházel v dunění, jako když v dálce zahřmí. A pak viděl, jak se ty kosti pohybují, spojují a potahují svaly a kůží. Před ním, na té obrovské pláni, náhle ležely tisíce lidí. Ale pořád byli mrtví!</w:t>
      </w:r>
    </w:p>
    <w:p>
      <w:pPr>
        <w:pStyle w:val="style0"/>
        <w:ind w:firstLine="540"/>
        <w:jc w:val="both"/>
        <w:rPr>
          <w:rFonts w:ascii="Bookman Old Style" w:hAnsi="Bookman Old Style"/>
          <w:sz w:val="28"/>
          <w:szCs w:val="28"/>
        </w:rPr>
      </w:pPr>
      <w:r>
        <w:rPr>
          <w:rFonts w:ascii="Bookman Old Style" w:hAnsi="Bookman Old Style"/>
          <w:sz w:val="28"/>
          <w:szCs w:val="28"/>
        </w:rPr>
        <w:t xml:space="preserve">Hospodin však znovu promluvil: </w:t>
      </w:r>
      <w:r>
        <w:rPr>
          <w:rFonts w:ascii="Bookman Old Style" w:hAnsi="Bookman Old Style"/>
          <w:i/>
          <w:sz w:val="28"/>
          <w:szCs w:val="28"/>
        </w:rPr>
        <w:t>„Já vdechnu těm mrtvým tělům život. Přijď duchu od čtyř stran a probuď všechny ty mrtvé. Ať znovu žijí!“</w:t>
      </w:r>
      <w:r>
        <w:rPr>
          <w:rFonts w:ascii="Bookman Old Style" w:hAnsi="Bookman Old Style"/>
          <w:sz w:val="28"/>
          <w:szCs w:val="28"/>
        </w:rPr>
        <w:t xml:space="preserve"> A tu jsem spatřil, říká Ezechiel, jak ti lidé, jeden po druhém, vstávají, řadí se do oddílů a bylo to „převelmi veliké vojsko“.</w:t>
      </w:r>
    </w:p>
    <w:p>
      <w:pPr>
        <w:pStyle w:val="style0"/>
        <w:ind w:firstLine="540"/>
        <w:jc w:val="both"/>
        <w:rPr>
          <w:rFonts w:ascii="Bookman Old Style" w:hAnsi="Bookman Old Style"/>
          <w:i/>
          <w:sz w:val="28"/>
          <w:szCs w:val="28"/>
        </w:rPr>
      </w:pPr>
      <w:r>
        <w:rPr>
          <w:rFonts w:ascii="Bookman Old Style" w:hAnsi="Bookman Old Style"/>
          <w:sz w:val="28"/>
          <w:szCs w:val="28"/>
        </w:rPr>
        <w:t xml:space="preserve">Užaslí posluchači se zeptali: </w:t>
      </w:r>
      <w:r>
        <w:rPr>
          <w:rFonts w:ascii="Bookman Old Style" w:hAnsi="Bookman Old Style"/>
          <w:i/>
          <w:sz w:val="28"/>
          <w:szCs w:val="28"/>
        </w:rPr>
        <w:t>„Ezechieli, co znamená takové vidění?“</w:t>
      </w:r>
      <w:r>
        <w:rPr>
          <w:rFonts w:ascii="Bookman Old Style" w:hAnsi="Bookman Old Style"/>
          <w:sz w:val="28"/>
          <w:szCs w:val="28"/>
        </w:rPr>
        <w:t xml:space="preserve"> Prorok odpověděl: </w:t>
      </w:r>
      <w:r>
        <w:rPr>
          <w:rFonts w:ascii="Bookman Old Style" w:hAnsi="Bookman Old Style"/>
          <w:i/>
          <w:sz w:val="28"/>
          <w:szCs w:val="28"/>
        </w:rPr>
        <w:t>„Ty mrtvé kosti, to jsme my, kteří stále jen naříkáme: „Je konec. Naše naděje zanikla. Nemáme před sebou žádnou budoucnost. Babylón je náš hrob.“ Dobře mě slyšte: Bůh nás znovu postaví na nohy a budeme žít. Hospodin otevře jámu, do které jsme se dostali, a přivede nás znovu tam, kde budeme žít.“</w:t>
      </w:r>
    </w:p>
    <w:p>
      <w:pPr>
        <w:pStyle w:val="style0"/>
        <w:spacing w:after="120"/>
        <w:ind w:firstLine="539"/>
        <w:jc w:val="both"/>
        <w:rPr>
          <w:rFonts w:ascii="Bookman Old Style" w:hAnsi="Bookman Old Style"/>
          <w:sz w:val="28"/>
          <w:szCs w:val="28"/>
        </w:rPr>
      </w:pPr>
      <w:r>
        <w:rPr>
          <w:rFonts w:ascii="Bookman Old Style" w:hAnsi="Bookman Old Style"/>
          <w:sz w:val="28"/>
          <w:szCs w:val="28"/>
        </w:rPr>
        <w:t>„Krásná pohádka.“ řekli Ezechielovi posluchači. „Ale copak nevidíš, že je všechno marné. My už se domů nikdy nevrátíme.“ To vše se stalo někdy okolo roku 580 před Kristem. Ezechielovi bylo necelých padesát let, a jeho přátelé byly již 20 let v zajetí. Jeruzalém byl srovnán se zemí a nic nenasvědčovalo tomu, že by mohla přijít změna.</w:t>
      </w:r>
    </w:p>
    <w:p>
      <w:pPr>
        <w:pStyle w:val="style0"/>
        <w:spacing w:after="120"/>
        <w:ind w:firstLine="539"/>
        <w:jc w:val="both"/>
        <w:rPr>
          <w:rFonts w:ascii="Bookman Old Style" w:hAnsi="Bookman Old Style"/>
          <w:sz w:val="28"/>
          <w:szCs w:val="28"/>
        </w:rPr>
      </w:pPr>
      <w:r>
        <w:rPr>
          <w:rFonts w:ascii="Bookman Old Style" w:hAnsi="Bookman Old Style"/>
          <w:sz w:val="28"/>
          <w:szCs w:val="28"/>
        </w:rPr>
        <w:t>I my dneska žijeme v Babylonu. V Babylonu současnosti. V pohanském chrámu konzumu a přebytků. V Babylonu nesmyslných přání a představ. V zemi, kde se nadbytek stal božstvem. Mnozí si už neumějí představit návrat zpět. Mnozí se narodili do tohoto podivného státu zmítaného podvodem a úplatkářstvím. Mnozí by jinam už ani nešli. Vykrmili se ze státních i evropských fondů jak vepři před porážkou. Zvykli si žít na dluh, žít z cizích, anonymních peněz. Ale jsou i ti, co cítí, že v tomto Babylonu není něco v pořádku.</w:t>
      </w:r>
    </w:p>
    <w:p>
      <w:pPr>
        <w:pStyle w:val="style0"/>
        <w:spacing w:after="120"/>
        <w:ind w:firstLine="539"/>
        <w:jc w:val="both"/>
        <w:rPr>
          <w:rFonts w:ascii="Bookman Old Style" w:hAnsi="Bookman Old Style"/>
          <w:sz w:val="28"/>
          <w:szCs w:val="28"/>
        </w:rPr>
      </w:pPr>
      <w:r>
        <w:rPr>
          <w:rFonts w:ascii="Bookman Old Style" w:hAnsi="Bookman Old Style"/>
          <w:sz w:val="28"/>
          <w:szCs w:val="28"/>
        </w:rPr>
        <w:t xml:space="preserve">Židé se v  Babylónu nakonec naučili žít. Uběhlo víc jak 20 let od doby, kdy se změnily poměry v jejich zemi. Tak, jako u nás. Před dvaceti lety odešli do země jiných mravů, jiného způsobu života, jiného hospodaření. 20 let už hledí na obličeje jiných kultur, trpí jiná náboženství a jiné zvyky. Jejich slova tady v Babylonu nic neznamenají. Musejí skákat, jak mocná nadnárodní říše zavelí a ještě se u toho usmívat v přesvědčení, že je to pro to nejlepší. Jejich vlastní děti, které nezažily řád jiných věcí, říkají: </w:t>
      </w:r>
      <w:r>
        <w:rPr>
          <w:rFonts w:ascii="Bookman Old Style" w:hAnsi="Bookman Old Style"/>
          <w:i/>
          <w:sz w:val="28"/>
          <w:szCs w:val="28"/>
        </w:rPr>
        <w:t>„Co máte za problém? Vždyť je to tu v Babylonu fajn. Je to země nekonečných možností, neomezeného rozmachu. Můžete obchodovat, můžete si tu založit vlastní pospolitost, synagogu a cokoli se vám zlíbí. Tak přestaňte remcat.“</w:t>
      </w:r>
      <w:r>
        <w:rPr>
          <w:rFonts w:ascii="Bookman Old Style" w:hAnsi="Bookman Old Style"/>
          <w:sz w:val="28"/>
          <w:szCs w:val="28"/>
        </w:rPr>
        <w:t xml:space="preserve"> Ale po dvaceti letech se najednou objeví prorok Ezechiel, který má od Hospodina vidění budoucích věcí. O tom, že je to tady jako v údolí vyprahlých kostí. </w:t>
      </w:r>
    </w:p>
    <w:p>
      <w:pPr>
        <w:pStyle w:val="style0"/>
        <w:ind w:firstLine="540"/>
        <w:jc w:val="both"/>
        <w:rPr>
          <w:rFonts w:ascii="Bookman Old Style" w:hAnsi="Bookman Old Style"/>
          <w:sz w:val="28"/>
          <w:szCs w:val="28"/>
        </w:rPr>
      </w:pPr>
      <w:r>
        <w:rPr>
          <w:rFonts w:ascii="Bookman Old Style" w:hAnsi="Bookman Old Style"/>
          <w:i/>
          <w:sz w:val="28"/>
          <w:szCs w:val="28"/>
        </w:rPr>
        <w:t>„Co se teď stane?“</w:t>
      </w:r>
      <w:r>
        <w:rPr>
          <w:rFonts w:ascii="Bookman Old Style" w:hAnsi="Bookman Old Style"/>
          <w:sz w:val="28"/>
          <w:szCs w:val="28"/>
        </w:rPr>
        <w:t xml:space="preserve"> Ptají se všichni … Že by převrat? Ó, ne! Bůh nechává národ ještě dalších 40 let beze změny. Stane se něco, ano, stane se … ale až za dalších čtyřicet nekonečných let. Hospodin holt má dost času. Nespěchá. Nechává dějiny dozrát. Od onoho podivného Ezechielova vidění uběhlo dalších 40 let. Prorok Ezechiel a jeho generace už byla po smrti. Ale pak jejich děti byly zčista jasna vyzvány, aby se vrátily do Jeruzaléma a znovu tam vybudovaly Hospodinův chrám a obnovili zničenou zemi. Mocná Babylonská říše se takřka přes noc rozpadla. Novým vládcem se stal perský císař Kýros, který dal možnost žít si podle svých řádů, podle svých možností, ve svém vlastním národě, a na svém. Byl to takový zvrat a zázrak, že se mu ve starověkých dějinách těžko něco vyrovná. Národ, který měl být navždy zapomenut, vstal doslova z mrtvých. Ezechielova pohádka se stala skutečností. Údolí mrtvých kostí ožilo a tisíce lidí se daly na pochod do své země, znovu postavili svůj chrám a začali žít podle Božího zákona jako jejich předkové. Zázraky se</w:t>
      </w:r>
      <w:r>
        <w:rPr>
          <w:rFonts w:ascii="Bookman Old Style" w:hAnsi="Bookman Old Style"/>
          <w:sz w:val="28"/>
          <w:szCs w:val="28"/>
        </w:rPr>
        <w:t xml:space="preserve"> dějí. Ale radovat se a sklízet jejich plody mohou jen ti, kteří jim věří. </w:t>
      </w:r>
    </w:p>
    <w:p>
      <w:pPr>
        <w:pStyle w:val="style0"/>
        <w:spacing w:after="120"/>
        <w:ind w:firstLine="539"/>
        <w:jc w:val="both"/>
        <w:rPr>
          <w:rFonts w:ascii="Bookman Old Style" w:hAnsi="Bookman Old Style"/>
          <w:sz w:val="28"/>
          <w:szCs w:val="28"/>
        </w:rPr>
      </w:pPr>
      <w:r>
        <w:rPr>
          <w:rFonts w:ascii="Bookman Old Style" w:hAnsi="Bookman Old Style"/>
          <w:sz w:val="28"/>
          <w:szCs w:val="28"/>
        </w:rPr>
        <w:t>Abyste rozuměli – k tomu, aby se Izraelci mohli po více, jak šedesáti letech vrátit do své země a naplnit tak Ezechielovu pohádku skutkem, museli v to evangelium o vzkříšení svého národa celou tu dobu šedesáti let alespoň v skrytu duše věřit. Museli v koutku své mysli ten návrat trpělivě připravovat. Jak jinak by se děti narozené v Babyloně mohly vrátit a obnovit chrám, kdyby od svých rodičů neslyšely, jak to mají udělat? A proč by se vůbec vracely, kdyby už dávno – tak jako ostatní poražené národy – nevěřily ve svého Boha a zvolily si vítězné bohy babylonské? Zázraky se dějí, ale člověk jim musí věřit a připravovat se na ně. Proto měl Ezechiel od Hospodina ono vidění. Většina posluchačů nad ním sice tehdy mávla rukou, ale aspoň pár lidí mu už tehdy uvěřilo a s budoucím návratem vážně počítalo. Sami se ho sice nedožili, ale své děti vychovávali v naději na návrat. A tyto děti, když dospěly, neváhaly, a jakmile to bylo možné, opustily své pracně vybudované a hypotékami nedávno splacené domovy v Babylóně a šly tvořit novou budoucnost tam, kde jim do toho žádní Babyloňané nebudou mluvit.</w:t>
      </w:r>
    </w:p>
    <w:p>
      <w:pPr>
        <w:pStyle w:val="style0"/>
        <w:ind w:firstLine="540"/>
        <w:jc w:val="both"/>
        <w:rPr>
          <w:rFonts w:ascii="Bookman Old Style" w:hAnsi="Bookman Old Style"/>
          <w:sz w:val="28"/>
          <w:szCs w:val="28"/>
        </w:rPr>
      </w:pPr>
      <w:r>
        <w:rPr>
          <w:rFonts w:ascii="Bookman Old Style" w:hAnsi="Bookman Old Style"/>
          <w:sz w:val="28"/>
          <w:szCs w:val="28"/>
        </w:rPr>
        <w:t>A podobně jako Ezechielova pohádka o údolí mrtvých kostí. Což o to, bylo by hezké, kdyby lidé měli naději vstát z mrtvých. Ale copak je to možné? Nikdo z nás si neumí představit, že by mrtví znovu vstali a mohli žít. A přece se to již jednou stalo. Ježíš, který trpěl všemi lidskými bolestmi a slabostmi, žil mezi námi. I on se mohl k Bohu jen modlit, tak jako každý z nás. Když se ho nepřátelé chtěli zbavit, neutekl. Nezapřel svou naději a víru v Boží pomoc a statečně zemřel na kříži, na který ho přibili. A třetího dne byl tento člověk k úžasu všech svých učedníků živ a zdráv. Na těle měl rány od hřebů, kterými ho přibili. Učedníci ho zprvu nepoznávali, ale když jim podal chléb a rybu, otevřeli se jim oči a poznali, že je to on.</w:t>
      </w:r>
    </w:p>
    <w:p>
      <w:pPr>
        <w:pStyle w:val="style0"/>
        <w:ind w:firstLine="540"/>
        <w:jc w:val="both"/>
        <w:rPr>
          <w:rFonts w:ascii="Bookman Old Style" w:hAnsi="Bookman Old Style"/>
          <w:sz w:val="28"/>
          <w:szCs w:val="28"/>
        </w:rPr>
      </w:pPr>
      <w:r>
        <w:rPr>
          <w:rFonts w:ascii="Bookman Old Style" w:hAnsi="Bookman Old Style"/>
          <w:sz w:val="28"/>
          <w:szCs w:val="28"/>
        </w:rPr>
        <w:t xml:space="preserve">Zní to stejně nepochopitelné, jako když kdysi Ezechiel mluvil o mrtvých kostech, které ožily. Podobně je tomu s námi. Evangelium o Kristově vzkříšení je výzva, abychom se uprostřed světa, kde všechno spěje ke svému konci a zániku, odvážili věřit, že lidský život má naději a budoucnost i po smrti. </w:t>
      </w:r>
    </w:p>
    <w:p>
      <w:pPr>
        <w:pStyle w:val="style0"/>
        <w:ind w:firstLine="540"/>
        <w:jc w:val="both"/>
        <w:rPr>
          <w:rFonts w:ascii="Bookman Old Style" w:hAnsi="Bookman Old Style"/>
          <w:sz w:val="28"/>
          <w:szCs w:val="28"/>
        </w:rPr>
      </w:pPr>
      <w:r>
        <w:rPr>
          <w:rFonts w:ascii="Bookman Old Style" w:hAnsi="Bookman Old Style"/>
          <w:sz w:val="28"/>
          <w:szCs w:val="28"/>
        </w:rPr>
        <w:t xml:space="preserve">A to je úplně jiná odpovědnost. Je to podobný rozdíl jako když jeden člověk sází ředkvičky </w:t>
      </w:r>
      <w:r>
        <w:rPr>
          <w:rFonts w:hAnsi="Bookman Old Style"/>
          <w:sz w:val="28"/>
          <w:szCs w:val="28"/>
          <w:lang w:val="en-US"/>
        </w:rPr>
        <w:t xml:space="preserve">a přemýšlí o úrodě, která bude za měsíc </w:t>
      </w:r>
      <w:r>
        <w:rPr>
          <w:rFonts w:ascii="Bookman Old Style" w:hAnsi="Bookman Old Style"/>
          <w:sz w:val="28"/>
          <w:szCs w:val="28"/>
        </w:rPr>
        <w:t>a druhý sází dubový les</w:t>
      </w:r>
      <w:r>
        <w:rPr>
          <w:rFonts w:hAnsi="Bookman Old Style"/>
          <w:sz w:val="28"/>
          <w:szCs w:val="28"/>
          <w:lang w:val="en-US"/>
        </w:rPr>
        <w:t xml:space="preserve"> a myslí na to, co bude za 60 let</w:t>
      </w:r>
      <w:r>
        <w:rPr>
          <w:rFonts w:ascii="Bookman Old Style" w:hAnsi="Bookman Old Style"/>
          <w:sz w:val="28"/>
          <w:szCs w:val="28"/>
        </w:rPr>
        <w:t>. Kdo ve vzkříšení věří, ten ví, že dům, který svým životem staví, tu bude stát celé věky.</w:t>
      </w:r>
    </w:p>
    <w:p>
      <w:pPr>
        <w:pStyle w:val="style0"/>
        <w:tabs>
          <w:tab w:val="left" w:leader="none" w:pos="10260"/>
        </w:tabs>
        <w:ind w:firstLine="540"/>
        <w:jc w:val="both"/>
        <w:rPr>
          <w:rFonts w:ascii="Bookman Old Style" w:hAnsi="Bookman Old Style"/>
          <w:sz w:val="28"/>
          <w:szCs w:val="28"/>
        </w:rPr>
      </w:pPr>
    </w:p>
    <w:p>
      <w:pPr>
        <w:pStyle w:val="style0"/>
        <w:tabs>
          <w:tab w:val="left" w:leader="none" w:pos="10260"/>
        </w:tabs>
        <w:ind w:firstLine="540"/>
        <w:jc w:val="both"/>
        <w:rPr>
          <w:rFonts w:hAnsi="Bookman Old Style"/>
          <w:sz w:val="28"/>
          <w:szCs w:val="28"/>
          <w:lang w:val="en-US"/>
        </w:rPr>
      </w:pPr>
      <w:r>
        <w:rPr>
          <w:rFonts w:hAnsi="Bookman Old Style"/>
          <w:sz w:val="28"/>
          <w:szCs w:val="28"/>
          <w:lang w:val="en-US"/>
        </w:rPr>
        <w:t>Každé proroctví je ovšem více vrstevnaté. A toto též. Mluví k nám i o našem hříchu a osvobození z něj - z našeho těla smrti. Mluví o nás, kteří bychom svůj stav mohli přirovnat k 7.kap. Římanům a vysvobození z něj díky Duchu Božímu, který vdechl do mrtvých kostí, svalů a šlach, život. Tak, jak se píše v 8.kap. Římanům.</w:t>
      </w:r>
    </w:p>
    <w:p>
      <w:pPr>
        <w:pStyle w:val="style0"/>
        <w:tabs>
          <w:tab w:val="left" w:leader="none" w:pos="10260"/>
        </w:tabs>
        <w:ind w:firstLine="540"/>
        <w:jc w:val="both"/>
        <w:rPr>
          <w:rFonts w:ascii="Bookman Old Style" w:hAnsi="Bookman Old Style"/>
          <w:sz w:val="28"/>
          <w:szCs w:val="28"/>
        </w:rPr>
      </w:pPr>
    </w:p>
    <w:p>
      <w:pPr>
        <w:pStyle w:val="style0"/>
        <w:tabs>
          <w:tab w:val="left" w:leader="none" w:pos="10260"/>
        </w:tabs>
        <w:ind w:firstLine="540"/>
        <w:jc w:val="both"/>
        <w:rPr>
          <w:rFonts w:hAnsi="Bookman Old Style"/>
          <w:sz w:val="28"/>
          <w:szCs w:val="28"/>
          <w:lang w:val="en-US"/>
        </w:rPr>
      </w:pPr>
      <w:r>
        <w:rPr>
          <w:rFonts w:hAnsi="Bookman Old Style"/>
          <w:sz w:val="28"/>
          <w:szCs w:val="28"/>
          <w:lang w:val="en-US"/>
        </w:rPr>
        <w:t>Dovolte abych je přečetl: Ř7:15+18-24 a Ř7:25a+Ř8:1-4+11+13-16</w:t>
      </w:r>
    </w:p>
    <w:p>
      <w:pPr>
        <w:pStyle w:val="style0"/>
        <w:tabs>
          <w:tab w:val="left" w:leader="none" w:pos="10260"/>
        </w:tabs>
        <w:ind w:firstLine="540"/>
        <w:jc w:val="both"/>
        <w:rPr>
          <w:rFonts w:hAnsi="Bookman Old Style"/>
          <w:sz w:val="28"/>
          <w:szCs w:val="28"/>
          <w:lang w:val="en-US"/>
        </w:rPr>
      </w:pPr>
      <w:r>
        <w:rPr>
          <w:rFonts w:hAnsi="Bookman Old Style"/>
          <w:sz w:val="28"/>
          <w:szCs w:val="28"/>
          <w:lang w:val="en-US"/>
        </w:rPr>
        <w:t xml:space="preserve">Stav ve kterém se nachází člověk, každá lidská duše, od svého narození je stav hříchu. Písmo říká nepokrytě: </w:t>
      </w:r>
      <w:r>
        <w:rPr>
          <w:rFonts w:hAnsi="Bookman Old Style"/>
          <w:i/>
          <w:iCs/>
          <w:sz w:val="28"/>
          <w:szCs w:val="28"/>
          <w:lang w:val="en-US"/>
        </w:rPr>
        <w:t>“Všichni zajisté zhřešili a jsou daleko od slávy Boží!“</w:t>
      </w:r>
      <w:r>
        <w:rPr>
          <w:rFonts w:hAnsi="Bookman Old Style"/>
          <w:sz w:val="28"/>
          <w:szCs w:val="28"/>
          <w:lang w:val="en-US"/>
        </w:rPr>
        <w:t xml:space="preserve"> Z Božího pohledu hříšný člověk vypadá jako suchá kost. Kost vybělená a vysušená na slunci. Vyprahlá, mrtvá, pohozená. Tedy bez naděje a bez pomoci, že zase obživnou. V tomto pohledu vidíme i my, jak je hřích beznadějný, zoufalý a strašlivý. Nekonečný zápas o posvěcení, který vede k Pavlově zoufalství (7.kap.) Hříchem je především vzpoura vůči Pánu Bohu a ta z nás vycucává život. Vzpourou stárneme a umíráme. </w:t>
      </w:r>
    </w:p>
    <w:p>
      <w:pPr>
        <w:pStyle w:val="style0"/>
        <w:tabs>
          <w:tab w:val="left" w:leader="none" w:pos="10260"/>
        </w:tabs>
        <w:ind w:firstLine="540"/>
        <w:jc w:val="both"/>
        <w:rPr>
          <w:rFonts w:hAnsi="Bookman Old Style"/>
          <w:i w:val="false"/>
          <w:iCs w:val="false"/>
          <w:sz w:val="28"/>
          <w:szCs w:val="28"/>
          <w:lang w:val="en-US"/>
        </w:rPr>
      </w:pPr>
      <w:r>
        <w:rPr>
          <w:rFonts w:hAnsi="Bookman Old Style"/>
          <w:sz w:val="28"/>
          <w:szCs w:val="28"/>
          <w:lang w:val="en-US"/>
        </w:rPr>
        <w:t xml:space="preserve">Ale do našich beznadějných zápasů o dobro můžeme pozvat Pána Ježíše Krista! On je ten hlas, který začíná znít nad plání suchých kostí. Ježíš je Boží Slovo. A právě toto Hospodinovo slovo začíná nad kostmi znít. V prologu Jana čteme: </w:t>
      </w:r>
      <w:r>
        <w:rPr>
          <w:rFonts w:hAnsi="Bookman Old Style"/>
          <w:i/>
          <w:iCs/>
          <w:sz w:val="28"/>
          <w:szCs w:val="28"/>
          <w:lang w:val="en-US"/>
        </w:rPr>
        <w:t>„Na počátku bylo Slovo a to slovo bylo u Boha a to slovo bylo Bůh."</w:t>
      </w:r>
      <w:r>
        <w:rPr>
          <w:rFonts w:hAnsi="Bookman Old Style"/>
          <w:i w:val="false"/>
          <w:iCs w:val="false"/>
          <w:sz w:val="28"/>
          <w:szCs w:val="28"/>
          <w:lang w:val="en-US"/>
        </w:rPr>
        <w:t xml:space="preserve"> A je to řeč o Ježíši. Nad našimi kostmi ať tedy zazní Boží Slovo plné moci a slávy. </w:t>
      </w:r>
    </w:p>
    <w:p>
      <w:pPr>
        <w:pStyle w:val="style0"/>
        <w:tabs>
          <w:tab w:val="left" w:leader="none" w:pos="10260"/>
        </w:tabs>
        <w:ind w:firstLine="540"/>
        <w:jc w:val="both"/>
        <w:rPr>
          <w:rFonts w:hAnsi="Bookman Old Style"/>
          <w:i w:val="false"/>
          <w:iCs w:val="false"/>
          <w:sz w:val="28"/>
          <w:szCs w:val="28"/>
          <w:lang w:val="en-US"/>
        </w:rPr>
      </w:pPr>
      <w:r>
        <w:rPr>
          <w:rFonts w:hAnsi="Bookman Old Style"/>
          <w:i w:val="false"/>
          <w:iCs w:val="false"/>
          <w:sz w:val="28"/>
          <w:szCs w:val="28"/>
          <w:lang w:val="en-US"/>
        </w:rPr>
        <w:t xml:space="preserve">Když člověk činí pokání a uvěří v Pána Ježíše Krista, stává se zázrak nad zázraky. Suché a beznadějné se začne hýbat. Ne od sebe, ale k sobě! To, co už dávno ztratilo tvář, nabývá opět někdejších tvarů. Před Bohem a po duchovní stránce člověk zase začíná být posvěcen. A najednou už ví, co se Bohu líbí a co ne. Začíná chtít líbit se Bohu. A je zoufalý. Chvíli to jde a chvíli ne. Ustavičný koloběh zápasů s hříchem a posvěcování se. Kdo jej vysvobodí z tohoto těla smrti? Tak se Pavel ptá? Tak si Pavel zoufá? Tak se trápí: </w:t>
      </w:r>
      <w:r>
        <w:rPr>
          <w:rFonts w:hAnsi="Bookman Old Style"/>
          <w:i/>
          <w:iCs/>
          <w:sz w:val="28"/>
          <w:szCs w:val="28"/>
          <w:lang w:val="en-US"/>
        </w:rPr>
        <w:t xml:space="preserve">"Chtít dobro dokážu, ale vykonat už ne!" </w:t>
      </w:r>
      <w:r>
        <w:rPr>
          <w:rFonts w:hAnsi="Bookman Old Style"/>
          <w:i w:val="false"/>
          <w:iCs w:val="false"/>
          <w:sz w:val="28"/>
          <w:szCs w:val="28"/>
          <w:lang w:val="en-US"/>
        </w:rPr>
        <w:t xml:space="preserve">Co s tím? Kosti jsou zceleny. Obrostly svaly a šlachami. Zdánlivě živé a přece mrtvé. Křesťané, kteří bojují z vlastních zdrojů a sil. </w:t>
      </w:r>
    </w:p>
    <w:p>
      <w:pPr>
        <w:pStyle w:val="style0"/>
        <w:tabs>
          <w:tab w:val="left" w:leader="none" w:pos="10260"/>
        </w:tabs>
        <w:ind w:firstLine="540"/>
        <w:jc w:val="both"/>
        <w:rPr>
          <w:rFonts w:hAnsi="Bookman Old Style"/>
          <w:i w:val="false"/>
          <w:iCs w:val="false"/>
          <w:sz w:val="28"/>
          <w:szCs w:val="28"/>
          <w:lang w:val="en-US"/>
        </w:rPr>
      </w:pPr>
      <w:r>
        <w:rPr>
          <w:rFonts w:hAnsi="Bookman Old Style"/>
          <w:i w:val="false"/>
          <w:iCs w:val="false"/>
          <w:sz w:val="28"/>
          <w:szCs w:val="28"/>
          <w:lang w:val="en-US"/>
        </w:rPr>
        <w:t>Leckdo by zde sko</w:t>
      </w:r>
      <w:r>
        <w:rPr>
          <w:rFonts w:hAnsi="Bookman Old Style"/>
          <w:i w:val="false"/>
          <w:iCs w:val="false"/>
          <w:sz w:val="28"/>
          <w:szCs w:val="28"/>
          <w:lang w:val="en-US"/>
        </w:rPr>
        <w:t>n</w:t>
      </w:r>
      <w:r>
        <w:rPr>
          <w:rFonts w:hAnsi="Bookman Old Style"/>
          <w:i w:val="false"/>
          <w:iCs w:val="false"/>
          <w:sz w:val="28"/>
          <w:szCs w:val="28"/>
          <w:lang w:val="en-US"/>
        </w:rPr>
        <w:t xml:space="preserve">čil. Ale to ještě není všechno! Zázrak Nového stvoření ještě nekončí. Bůh pokračuje v díle. Jde dál než bychom čekali, možná než bychom chtěli. Duch v nich totiž nebyl! Vypadali skvěle, ale nebyly vojskem! </w:t>
      </w:r>
    </w:p>
    <w:p>
      <w:pPr>
        <w:pStyle w:val="style0"/>
        <w:tabs>
          <w:tab w:val="left" w:leader="none" w:pos="10260"/>
        </w:tabs>
        <w:ind w:firstLine="540"/>
        <w:jc w:val="both"/>
        <w:rPr>
          <w:rFonts w:hAnsi="Bookman Old Style"/>
          <w:i w:val="false"/>
          <w:iCs w:val="false"/>
          <w:sz w:val="28"/>
          <w:szCs w:val="28"/>
          <w:lang w:val="en-US"/>
        </w:rPr>
      </w:pPr>
      <w:r>
        <w:rPr>
          <w:rFonts w:hAnsi="Bookman Old Style"/>
          <w:i w:val="false"/>
          <w:iCs w:val="false"/>
          <w:sz w:val="28"/>
          <w:szCs w:val="28"/>
          <w:lang w:val="en-US"/>
        </w:rPr>
        <w:t xml:space="preserve">Duch Svatý byl dán o Letnicích a my díky Němu můžeme ožít. Ta naše uzdravená těla, ty naše uzdravené životy mocí krve Pána Ježíše Krista, mohou povstat a žít k Boží slávě. Zažít, co to znamená v 8.kap. Římanům, že: </w:t>
      </w:r>
      <w:r>
        <w:rPr>
          <w:rFonts w:hAnsi="Bookman Old Style"/>
          <w:i/>
          <w:iCs/>
          <w:sz w:val="28"/>
          <w:szCs w:val="28"/>
          <w:lang w:val="en-US"/>
        </w:rPr>
        <w:t xml:space="preserve">"Nyní však není žádného odsouzení pro ty, kteří jsou v Kristu Ježíši, neboť zákon Ducha, který vede k životu v Kristu Ježíši, osvobodil tě od zákona hříchu a smrti." </w:t>
      </w:r>
    </w:p>
    <w:p>
      <w:pPr>
        <w:pStyle w:val="style0"/>
        <w:tabs>
          <w:tab w:val="left" w:leader="none" w:pos="10260"/>
        </w:tabs>
        <w:ind w:firstLine="540"/>
        <w:jc w:val="both"/>
        <w:rPr>
          <w:rFonts w:hAnsi="Bookman Old Style"/>
          <w:i w:val="false"/>
          <w:iCs w:val="false"/>
          <w:sz w:val="28"/>
          <w:szCs w:val="28"/>
          <w:lang w:val="en-US"/>
        </w:rPr>
      </w:pPr>
      <w:r>
        <w:rPr>
          <w:rFonts w:hAnsi="Bookman Old Style"/>
          <w:i w:val="false"/>
          <w:iCs w:val="false"/>
          <w:sz w:val="28"/>
          <w:szCs w:val="28"/>
          <w:lang w:val="en-US"/>
        </w:rPr>
        <w:t>Potřebujeme Ducha Svatého! Toho, který je také nazván:</w:t>
      </w:r>
      <w:r>
        <w:rPr>
          <w:rFonts w:hAnsi="Bookman Old Style"/>
          <w:i/>
          <w:iCs/>
          <w:sz w:val="28"/>
          <w:szCs w:val="28"/>
          <w:lang w:val="en-US"/>
        </w:rPr>
        <w:t xml:space="preserve"> „Moc z výsosti!“</w:t>
      </w:r>
      <w:r>
        <w:rPr>
          <w:rFonts w:hAnsi="Bookman Old Style"/>
          <w:i w:val="false"/>
          <w:iCs w:val="false"/>
          <w:sz w:val="28"/>
          <w:szCs w:val="28"/>
          <w:lang w:val="en-US"/>
        </w:rPr>
        <w:t xml:space="preserve">  Dnes zbývá týden do svatodušní neděle. Neděle, která nese jméno po té událostin v níž byl seslán Duch Svatý. Duch, který </w:t>
      </w:r>
      <w:r>
        <w:rPr>
          <w:rFonts w:hAnsi="Bookman Old Style"/>
          <w:i/>
          <w:iCs/>
          <w:sz w:val="28"/>
          <w:szCs w:val="28"/>
          <w:lang w:val="en-US"/>
        </w:rPr>
        <w:t>"dává život, protože jste ospravedlněni."</w:t>
      </w:r>
      <w:r>
        <w:rPr>
          <w:rFonts w:hAnsi="Bookman Old Style"/>
          <w:i w:val="false"/>
          <w:iCs w:val="false"/>
          <w:sz w:val="28"/>
          <w:szCs w:val="28"/>
          <w:lang w:val="en-US"/>
        </w:rPr>
        <w:t xml:space="preserve"> Ne: </w:t>
      </w:r>
      <w:r>
        <w:rPr>
          <w:rFonts w:hAnsi="Bookman Old Style"/>
          <w:i/>
          <w:iCs/>
          <w:sz w:val="28"/>
          <w:szCs w:val="28"/>
          <w:lang w:val="en-US"/>
        </w:rPr>
        <w:t>"budete za dobré chování,"</w:t>
      </w:r>
      <w:r>
        <w:rPr>
          <w:rFonts w:hAnsi="Bookman Old Style"/>
          <w:i w:val="false"/>
          <w:iCs w:val="false"/>
          <w:sz w:val="28"/>
          <w:szCs w:val="28"/>
          <w:lang w:val="en-US"/>
        </w:rPr>
        <w:t xml:space="preserve"> ale jste již nyní, díky Ježíšově oběti. Už se nemusíš trápit, nemusíš bojovat. Bojovníkem prostě jsi díky Duchu svatému a ne díky svým výsledkům a hrdinským bojovým činům. To "vojsko" tu prostě najednou bylo. Necvičilo se v boji. Neabsolvovalo těžkou vojenskou přípravu. Prostě Duchem svatým povstalo. </w:t>
      </w:r>
    </w:p>
    <w:p>
      <w:pPr>
        <w:pStyle w:val="style0"/>
        <w:tabs>
          <w:tab w:val="left" w:leader="none" w:pos="10260"/>
        </w:tabs>
        <w:ind w:firstLine="540"/>
        <w:jc w:val="both"/>
        <w:rPr>
          <w:rFonts w:ascii="Bookman Old Style" w:hAnsi="Bookman Old Style"/>
          <w:sz w:val="28"/>
          <w:szCs w:val="28"/>
        </w:rPr>
      </w:pPr>
      <w:r>
        <w:rPr>
          <w:rFonts w:hAnsi="Bookman Old Style"/>
          <w:i w:val="false"/>
          <w:iCs w:val="false"/>
          <w:sz w:val="28"/>
          <w:szCs w:val="28"/>
          <w:lang w:val="en-US"/>
        </w:rPr>
        <w:t xml:space="preserve">I já smím být Duchem svatým zmocněn k vítězství. Jako plachta, která nastaví svou plochu větru, ten se do ní opře a ona celou svou loď (celý zbytek svého těla) táhne kupředu. K Bohu. </w:t>
      </w:r>
      <w:r>
        <w:rPr>
          <w:rFonts w:hAnsi="Bookman Old Style"/>
          <w:i/>
          <w:iCs/>
          <w:sz w:val="28"/>
          <w:szCs w:val="28"/>
          <w:lang w:val="en-US"/>
        </w:rPr>
        <w:t xml:space="preserve">"Nepřijali jste přece Ducha otroctví, abyste opět propadli strachu, nýbrž přijali jste Ducha synovství, v němž voláme: Abba, Otče! Tak Boží Duch dosvědčuje našemu duchu, že jsme Boží děti."  </w:t>
      </w:r>
      <w:r>
        <w:rPr>
          <w:rFonts w:ascii="Bookman Old Style" w:hAnsi="Bookman Old Style"/>
          <w:sz w:val="28"/>
          <w:szCs w:val="28"/>
        </w:rPr>
        <w:t>Amen</w:t>
      </w:r>
    </w:p>
    <w:sectPr>
      <w:pgSz w:w="11906" w:h="16838" w:orient="portrait" w:code="9"/>
      <w:pgMar w:top="397" w:right="397" w:bottom="397" w:left="397"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20007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20007A87" w:usb1="80000000" w:usb2="00000008" w:usb3="00000000" w:csb0="000001FF" w:csb1="00000000"/>
  </w:font>
  <w:font w:name="Bookman Old Style">
    <w:altName w:val="Bookman Old Style"/>
    <w:panose1 w:val="00000000000000000000"/>
    <w:charset w:val="1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formatting="0" w:enforcement="0"/>
  <w:defaultTabStop w:val="708"/>
  <w:bookFoldPrintingSheets w:val="0"/>
  <w:drawingGridHorizontalSpacing w:val="180"/>
  <w:drawingGridVerticalSpacing w:val="180"/>
  <w:displayHorizontalDrawingGridEvery w:val="1"/>
  <w:displayVerticalDrawingGridEvery w:val="1"/>
  <w:drawingGridHorizontalOrigin w:val="397"/>
  <w:drawingGridVerticalOrigin w:val="397"/>
  <w:characterSpacingControl w:val="doNotCompress"/>
  <w:endnotePr>
    <w:pos w:val="docEnd"/>
  </w:endnotePr>
  <w:compat>
    <w:compatSetting w:name="compatibilityMode" w:uri="http://schemas.microsoft.com/office/word" w:val="14"/>
  </w:compat>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rPr>
    </w:rPrDefault>
    <w:pPrDefault>
      <w:pPr/>
    </w:pPrDefault>
  </w:docDefaults>
  <w:style w:type="paragraph" w:default="1" w:styleId="style0">
    <w:name w:val="Normal"/>
    <w:next w:val="style0"/>
    <w:pPr/>
    <w:rPr>
      <w:sz w:val="24"/>
      <w:szCs w:val="24"/>
      <w:lang w:val="cs-CZ" w:bidi="ar-SA" w:eastAsia="cs-CZ"/>
    </w:rPr>
  </w:style>
  <w:style w:type="character" w:default="1" w:styleId="style65">
    <w:name w:val="Default Paragraph Font"/>
    <w:next w:val="style65"/>
  </w:style>
  <w:style w:type="table" w:default="1" w:styleId="style105">
    <w:name w:val="Normal Table"/>
    <w:next w:val="style105"/>
    <w:pPr/>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Words>2004</Words>
  <Pages>2</Pages>
  <Characters>9573</Characters>
  <Application>WPS Office</Application>
  <DocSecurity>0</DocSecurity>
  <Paragraphs>27</Paragraphs>
  <ScaleCrop>false</ScaleCrop>
  <Company>CB-P2</Company>
  <LinksUpToDate>false</LinksUpToDate>
  <CharactersWithSpaces>11568</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2018-05-10T12:26:02Z</dcterms:created>
  <dc:creator>Sbor CB Praha 2</dc:creator>
  <lastModifiedBy>SM-J510FN</lastModifiedBy>
  <dcterms:modified xsi:type="dcterms:W3CDTF">2018-05-10T12:26:02Z</dcterms:modified>
  <revision>2</revision>
  <dc:title>Lepší než panák</dc:title>
</coreProperties>
</file>

<file path=docProps/custom.xml><?xml version="1.0" encoding="utf-8"?>
<Properties xmlns="http://schemas.openxmlformats.org/officeDocument/2006/custom-properties" xmlns:vt="http://schemas.openxmlformats.org/officeDocument/2006/docPropsVTypes"/>
</file>