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291" w:rsidRDefault="005B0AC6" w:rsidP="00ED1291">
      <w:pPr>
        <w:jc w:val="center"/>
        <w:rPr>
          <w:rFonts w:ascii="Bookman Old Style" w:hAnsi="Bookman Old Style"/>
          <w:b/>
          <w:iCs/>
        </w:rPr>
      </w:pPr>
      <w:r>
        <w:rPr>
          <w:rFonts w:ascii="Bookman Old Style" w:hAnsi="Bookman Old Style"/>
          <w:b/>
          <w:iCs/>
          <w:caps/>
        </w:rPr>
        <w:t>INVOCATIV</w:t>
      </w:r>
      <w:r w:rsidR="009713CC">
        <w:rPr>
          <w:rFonts w:ascii="Bookman Old Style" w:hAnsi="Bookman Old Style"/>
          <w:b/>
          <w:iCs/>
        </w:rPr>
        <w:t xml:space="preserve"> – 1. postní neděle tzv. „černá, fialová nebo </w:t>
      </w:r>
      <w:r w:rsidR="00ED1291">
        <w:rPr>
          <w:rFonts w:ascii="Bookman Old Style" w:hAnsi="Bookman Old Style"/>
          <w:b/>
          <w:iCs/>
        </w:rPr>
        <w:t>liščí“</w:t>
      </w:r>
    </w:p>
    <w:p w:rsidR="00ED1291" w:rsidRPr="005B0AC6" w:rsidRDefault="00ED1291" w:rsidP="00ED1291">
      <w:pPr>
        <w:jc w:val="center"/>
        <w:rPr>
          <w:rFonts w:ascii="Bookman Old Style" w:hAnsi="Bookman Old Style"/>
          <w:b/>
          <w:iCs/>
        </w:rPr>
      </w:pPr>
    </w:p>
    <w:p w:rsidR="005B0AC6" w:rsidRDefault="009713CC" w:rsidP="005B0AC6">
      <w:pPr>
        <w:jc w:val="both"/>
        <w:rPr>
          <w:rFonts w:ascii="Bookman Old Style" w:hAnsi="Bookman Old Style"/>
        </w:rPr>
      </w:pPr>
      <w:r>
        <w:rPr>
          <w:rFonts w:ascii="Bookman Old Style" w:hAnsi="Bookman Old Style"/>
        </w:rPr>
        <w:t xml:space="preserve">První neděle po Popeleční středě se jmenuje černá. Jméno černá si vysloužila díky černým šatům, do kterých se oblékaly v tento den ženy vzhledem k nastávajícímu půstu. Nebo se jí říká </w:t>
      </w:r>
      <w:r>
        <w:rPr>
          <w:rFonts w:ascii="Bookman Old Style" w:hAnsi="Bookman Old Style"/>
        </w:rPr>
        <w:t xml:space="preserve">fialová díky fialovému bohoslužebnému rouchu kněží. A na některých místech se této neděli říkalo neděle "liščí". Nejčastěji tomu tak bylo na </w:t>
      </w:r>
      <w:proofErr w:type="spellStart"/>
      <w:r>
        <w:rPr>
          <w:rFonts w:ascii="Bookman Old Style" w:hAnsi="Bookman Old Style"/>
        </w:rPr>
        <w:t>Hořovicku</w:t>
      </w:r>
      <w:proofErr w:type="spellEnd"/>
      <w:r>
        <w:rPr>
          <w:rFonts w:ascii="Bookman Old Style" w:hAnsi="Bookman Old Style"/>
        </w:rPr>
        <w:t>, Berounsku, Křivoklátsku a Rakovnicku a v okolních krajích. Příčinou byly postní preclíky, posypané mákem</w:t>
      </w:r>
      <w:r>
        <w:rPr>
          <w:rFonts w:ascii="Bookman Old Style" w:hAnsi="Bookman Old Style"/>
        </w:rPr>
        <w:t xml:space="preserve"> a solí. To vše matky dělaly v noci tak, aby o tom jejich děti nevěděly. Podle toho, kolik měla která matka dětí, tolik vrbových proutků si opatřila a na každý z nich navlékla několik preclíků a zavěsila na stromy do zahrady. Ráno ještě před východem slunc</w:t>
      </w:r>
      <w:r>
        <w:rPr>
          <w:rFonts w:ascii="Bookman Old Style" w:hAnsi="Bookman Old Style"/>
        </w:rPr>
        <w:t>e vzbudila své děti a řekla jim: "Milé děti, běžela tudy liška a nechala Vám na zahradě preclíky na stromě. Jděte do zahrady, tam se pomodlete a poté je můžete najít a sníst."</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rPr>
        <w:t>Člověk by se měl uskromnit v jídle a více se modlit. Součástí půstu jsou také a</w:t>
      </w:r>
      <w:r>
        <w:rPr>
          <w:rFonts w:ascii="Bookman Old Style" w:hAnsi="Bookman Old Style"/>
        </w:rPr>
        <w:t>lmužny, neboli dobré skutky. To jsou tři pilíře postního období. Modlitba, půst a dobré skutky. Půst navazuje na dobu veselí, masopustního jídla a pití, je to přechod od rozverného stylu k rozjímání od bujarého života k vnitřnímu klidu. Jeho součástí je bý</w:t>
      </w:r>
      <w:r>
        <w:rPr>
          <w:rFonts w:ascii="Bookman Old Style" w:hAnsi="Bookman Old Style"/>
        </w:rPr>
        <w:t>t pozornější a citlivější k ostatním lidem v okolí.</w:t>
      </w:r>
    </w:p>
    <w:p w:rsidR="00B52EE5" w:rsidRDefault="00B52EE5" w:rsidP="005B0AC6">
      <w:pPr>
        <w:jc w:val="both"/>
        <w:rPr>
          <w:rFonts w:ascii="Bookman Old Style" w:hAnsi="Bookman Old Style"/>
          <w:u w:val="single"/>
        </w:rPr>
      </w:pPr>
    </w:p>
    <w:p w:rsidR="00B52EE5" w:rsidRDefault="009713CC" w:rsidP="005B0AC6">
      <w:pPr>
        <w:jc w:val="both"/>
        <w:rPr>
          <w:rFonts w:ascii="Bookman Old Style" w:hAnsi="Bookman Old Style"/>
        </w:rPr>
      </w:pPr>
      <w:r>
        <w:rPr>
          <w:rFonts w:ascii="Bookman Old Style" w:hAnsi="Bookman Old Style"/>
        </w:rPr>
        <w:t xml:space="preserve">V církevním roce má v křesťanské tradici tato neděle jméno: </w:t>
      </w:r>
      <w:r>
        <w:rPr>
          <w:rFonts w:ascii="Bookman Old Style" w:hAnsi="Bookman Old Style"/>
          <w:caps/>
        </w:rPr>
        <w:t>Invocativ</w:t>
      </w:r>
      <w:r>
        <w:rPr>
          <w:rFonts w:ascii="Bookman Old Style" w:hAnsi="Bookman Old Style"/>
        </w:rPr>
        <w:t xml:space="preserve">. Což se překládá slovy: „POVOLAL MNE“. K ní patří biblický text: </w:t>
      </w:r>
    </w:p>
    <w:p w:rsidR="005B0AC6" w:rsidRDefault="005B0AC6" w:rsidP="005B0AC6">
      <w:pPr>
        <w:jc w:val="both"/>
        <w:rPr>
          <w:rFonts w:ascii="Bookman Old Style" w:hAnsi="Bookman Old Style"/>
        </w:rPr>
      </w:pPr>
    </w:p>
    <w:p w:rsidR="00B52EE5" w:rsidRPr="005B0AC6" w:rsidRDefault="009713CC" w:rsidP="005B0AC6">
      <w:pPr>
        <w:jc w:val="both"/>
        <w:rPr>
          <w:rFonts w:ascii="Bookman Old Style" w:hAnsi="Bookman Old Style"/>
          <w:b/>
          <w:bCs/>
        </w:rPr>
      </w:pPr>
      <w:proofErr w:type="spellStart"/>
      <w:r>
        <w:rPr>
          <w:rFonts w:ascii="Bookman Old Style" w:hAnsi="Bookman Old Style"/>
          <w:b/>
          <w:bCs/>
        </w:rPr>
        <w:t>Mt</w:t>
      </w:r>
      <w:proofErr w:type="spellEnd"/>
      <w:r>
        <w:rPr>
          <w:rFonts w:ascii="Bookman Old Style" w:hAnsi="Bookman Old Style"/>
          <w:b/>
          <w:bCs/>
        </w:rPr>
        <w:t xml:space="preserve"> 4:1-11</w:t>
      </w:r>
    </w:p>
    <w:p w:rsidR="005B0AC6" w:rsidRDefault="005B0AC6"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rPr>
        <w:t>Postní doba začíná plynout od Popeleční středy, která l</w:t>
      </w:r>
      <w:r>
        <w:rPr>
          <w:rFonts w:ascii="Bookman Old Style" w:hAnsi="Bookman Old Style"/>
        </w:rPr>
        <w:t>etos připadla na 22.únor, pokračuje čtyřicet dnů a končí na Bílou sobotu před Velikonoční nedělí. Pět postních nedělí nejsou paradoxně dny postu, protože neděle nemohla být postním dnem. Proto se do zmíněných 40ti dnů neděle nezapočítávají i když se tak jm</w:t>
      </w:r>
      <w:r>
        <w:rPr>
          <w:rFonts w:ascii="Bookman Old Style" w:hAnsi="Bookman Old Style"/>
        </w:rPr>
        <w:t xml:space="preserve">enují. Čtyřicetidenní půst  na památku 40denního Ježíšova postu se prosadil už v 5. století. </w:t>
      </w:r>
      <w:bookmarkStart w:id="0" w:name="TOC-Na-Popele-n-st-edu-se-po-evangeliu-"/>
      <w:bookmarkEnd w:id="0"/>
      <w:r>
        <w:rPr>
          <w:rFonts w:ascii="Bookman Old Style" w:hAnsi="Bookman Old Style"/>
        </w:rPr>
        <w:t xml:space="preserve">Na Popeleční středu se světil popel a poznamenávalo se jím čelo věřících se slovy </w:t>
      </w:r>
      <w:r>
        <w:rPr>
          <w:rFonts w:ascii="Bookman Old Style" w:hAnsi="Bookman Old Style"/>
          <w:i/>
          <w:iCs/>
        </w:rPr>
        <w:t>„Prach jsi a v prach se navrátíš"(Gen 3,19)</w:t>
      </w:r>
      <w:r>
        <w:rPr>
          <w:rFonts w:ascii="Bookman Old Style" w:hAnsi="Bookman Old Style"/>
        </w:rPr>
        <w:t xml:space="preserve">, jež Bůh řekl Adamovi, nebo slovo </w:t>
      </w:r>
      <w:r>
        <w:rPr>
          <w:rFonts w:ascii="Bookman Old Style" w:hAnsi="Bookman Old Style"/>
          <w:i/>
          <w:iCs/>
        </w:rPr>
        <w:t>„Či</w:t>
      </w:r>
      <w:r>
        <w:rPr>
          <w:rFonts w:ascii="Bookman Old Style" w:hAnsi="Bookman Old Style"/>
          <w:i/>
          <w:iCs/>
        </w:rPr>
        <w:t>ňte pokání a věř</w:t>
      </w:r>
      <w:r>
        <w:rPr>
          <w:rFonts w:ascii="Bookman Old Style" w:hAnsi="Bookman Old Style"/>
          <w:i/>
          <w:iCs/>
        </w:rPr>
        <w:softHyphen/>
        <w:t>te evangeliu" (</w:t>
      </w:r>
      <w:proofErr w:type="spellStart"/>
      <w:r>
        <w:rPr>
          <w:rFonts w:ascii="Bookman Old Style" w:hAnsi="Bookman Old Style"/>
          <w:i/>
          <w:iCs/>
        </w:rPr>
        <w:t>Mk</w:t>
      </w:r>
      <w:proofErr w:type="spellEnd"/>
      <w:r>
        <w:rPr>
          <w:rFonts w:ascii="Bookman Old Style" w:hAnsi="Bookman Old Style"/>
          <w:i/>
          <w:iCs/>
        </w:rPr>
        <w:t> 1,15)</w:t>
      </w:r>
      <w:r>
        <w:rPr>
          <w:rFonts w:ascii="Bookman Old Style" w:hAnsi="Bookman Old Style"/>
        </w:rPr>
        <w:t xml:space="preserve">. Podle názvu byla doba postní skutečně dobou postu, tj. všeobecné zdrženlivosti od masa a jídla zejména na Popeleční středu a na Velký pátek. </w:t>
      </w:r>
    </w:p>
    <w:p w:rsidR="00B52EE5" w:rsidRDefault="00B52EE5" w:rsidP="005B0AC6">
      <w:pPr>
        <w:jc w:val="both"/>
        <w:rPr>
          <w:rFonts w:ascii="Bookman Old Style" w:hAnsi="Bookman Old Style"/>
          <w:b/>
          <w:bCs/>
        </w:rPr>
      </w:pPr>
    </w:p>
    <w:p w:rsidR="005B0AC6" w:rsidRDefault="009713CC" w:rsidP="005B0AC6">
      <w:pPr>
        <w:jc w:val="both"/>
        <w:rPr>
          <w:rFonts w:ascii="Bookman Old Style" w:hAnsi="Bookman Old Style"/>
        </w:rPr>
      </w:pPr>
      <w:bookmarkStart w:id="1" w:name="TOC-1"/>
      <w:bookmarkStart w:id="2" w:name="TOC-Obnoven-postn-liturgie-sou-asn-vyz-"/>
      <w:bookmarkEnd w:id="1"/>
      <w:bookmarkEnd w:id="2"/>
      <w:r>
        <w:rPr>
          <w:rFonts w:ascii="Bookman Old Style" w:hAnsi="Bookman Old Style"/>
        </w:rPr>
        <w:t>Obnovená postní liturgie nás vyzývá  k novým druhům postu: k horlivější</w:t>
      </w:r>
      <w:r>
        <w:rPr>
          <w:rFonts w:ascii="Bookman Old Style" w:hAnsi="Bookman Old Style"/>
        </w:rPr>
        <w:t xml:space="preserve"> modlitbě, ke skutkům lásky, k sebekázni, k duchovnímu obrácení. Je rovněž zdůrazněna příprava na křest nebo jeho obnova. K tomu se připomínají křestní biblické texty z evangelií: o Samaritánce, o uzdravení slepce, o vzkříšení Lazara. </w:t>
      </w:r>
    </w:p>
    <w:p w:rsidR="00B52EE5" w:rsidRDefault="00B52EE5" w:rsidP="005B0AC6">
      <w:pPr>
        <w:jc w:val="both"/>
        <w:rPr>
          <w:rFonts w:ascii="Bookman Old Style" w:hAnsi="Bookman Old Style"/>
          <w:b/>
          <w:bCs/>
        </w:rPr>
      </w:pPr>
    </w:p>
    <w:p w:rsidR="005B0AC6" w:rsidRDefault="009713CC" w:rsidP="005B0AC6">
      <w:pPr>
        <w:jc w:val="both"/>
        <w:rPr>
          <w:rFonts w:ascii="Bookman Old Style" w:hAnsi="Bookman Old Style"/>
        </w:rPr>
      </w:pPr>
      <w:r>
        <w:rPr>
          <w:rFonts w:ascii="Bookman Old Style" w:hAnsi="Bookman Old Style"/>
          <w:bCs/>
        </w:rPr>
        <w:t>Četli jsme biblický</w:t>
      </w:r>
      <w:r>
        <w:rPr>
          <w:rFonts w:ascii="Bookman Old Style" w:hAnsi="Bookman Old Style"/>
          <w:bCs/>
        </w:rPr>
        <w:t xml:space="preserve"> text o </w:t>
      </w:r>
      <w:r w:rsidRPr="00ED1291">
        <w:rPr>
          <w:rFonts w:ascii="Bookman Old Style" w:hAnsi="Bookman Old Style"/>
          <w:b/>
        </w:rPr>
        <w:t>pokušení Pána Ježíše Krista na poušti.</w:t>
      </w:r>
      <w:r>
        <w:rPr>
          <w:rFonts w:ascii="Bookman Old Style" w:hAnsi="Bookman Old Style"/>
          <w:bCs/>
        </w:rPr>
        <w:t xml:space="preserve"> </w:t>
      </w:r>
      <w:r>
        <w:rPr>
          <w:rFonts w:ascii="Bookman Old Style" w:hAnsi="Bookman Old Style"/>
        </w:rPr>
        <w:t>Ježíš podstupuje (jako nový Adam) boj proti ďáblovým nástrahám. Na rozdíl od prvních lidí (Evy a Adama) vítězí. Dává tím jasně najevo, že spása přichází a že zlo je poraženo skrze něj. Proto je to i moje vítěz</w:t>
      </w:r>
      <w:r>
        <w:rPr>
          <w:rFonts w:ascii="Bookman Old Style" w:hAnsi="Bookman Old Style"/>
        </w:rPr>
        <w:t xml:space="preserve">ství, vždyť jsem Ježíšův bratr, Ježíšova sestra. Bojoval i za mě. Díky za to Pane. Zamysleme se dnes nad tím, v jaké oblasti bych se i já měl inspirovat Ježíšem a říct jasné „ne“ ke zlu, a ke lživému přístupu? Které skutečnosti mě nejvíce svazují, lpím na </w:t>
      </w:r>
      <w:r>
        <w:rPr>
          <w:rFonts w:ascii="Bookman Old Style" w:hAnsi="Bookman Old Style"/>
        </w:rPr>
        <w:t>nich a potřebuji vnitřní svobodu? Kde se chovám autoritářsky, jakoby na místě Boha samotného?</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sidRPr="00ED1291">
        <w:rPr>
          <w:rFonts w:ascii="Bookman Old Style" w:hAnsi="Bookman Old Style"/>
          <w:b/>
        </w:rPr>
        <w:t>Kontext</w:t>
      </w:r>
      <w:r w:rsidRPr="00ED1291">
        <w:rPr>
          <w:rFonts w:ascii="Bookman Old Style" w:hAnsi="Bookman Old Style"/>
          <w:b/>
        </w:rPr>
        <w:t xml:space="preserve">: </w:t>
      </w:r>
      <w:r>
        <w:rPr>
          <w:rFonts w:ascii="Bookman Old Style" w:hAnsi="Bookman Old Style"/>
        </w:rPr>
        <w:t xml:space="preserve">Před pokušením na poušti byl Ježíš pokřtěn. Po pokušení na poušti začal Ježíš kázat: </w:t>
      </w:r>
      <w:r>
        <w:rPr>
          <w:rFonts w:ascii="Bookman Old Style" w:hAnsi="Bookman Old Style"/>
          <w:i/>
        </w:rPr>
        <w:t>"Čiňte pokání, neboť se přiblížilo království nebeské"</w:t>
      </w:r>
      <w:r>
        <w:rPr>
          <w:rFonts w:ascii="Bookman Old Style" w:hAnsi="Bookman Old Style"/>
        </w:rPr>
        <w:t xml:space="preserve"> a vybral si </w:t>
      </w:r>
      <w:r>
        <w:rPr>
          <w:rFonts w:ascii="Bookman Old Style" w:hAnsi="Bookman Old Style"/>
        </w:rPr>
        <w:t>své učedníky. V Ježíšově pokušení na poušti zřetelně vidíme i Ježíšovo lidství. Dává nám příklad pro chvíle, kdy sami jsme pokoušeni. I když někdy po prožitém pokušení máme pocit viny, měli bychom vědět, že samo pokušení není hřích. Hřešíme jen tehdy, když</w:t>
      </w:r>
      <w:r>
        <w:rPr>
          <w:rFonts w:ascii="Bookman Old Style" w:hAnsi="Bookman Old Style"/>
        </w:rPr>
        <w:t xml:space="preserve"> pokušení podlehneme a neposlechneme Boha, ne ve chvíli, kdy pokušení přijde. Tato pravda nám v těžkých chvílích po</w:t>
      </w:r>
      <w:r>
        <w:rPr>
          <w:rFonts w:ascii="Bookman Old Style" w:hAnsi="Bookman Old Style"/>
        </w:rPr>
        <w:softHyphen/>
        <w:t>může obstát a zvítězit nad pokušením.</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1</w:t>
      </w:r>
      <w:r>
        <w:rPr>
          <w:rFonts w:ascii="Bookman Old Style" w:hAnsi="Bookman Old Style"/>
          <w:b/>
          <w:bCs/>
        </w:rPr>
        <w:t>Ježíš byl vyveden od Ducha na poušť, aby byl pokoušen od ďábla</w:t>
      </w:r>
      <w:r>
        <w:rPr>
          <w:rFonts w:ascii="Bookman Old Style" w:hAnsi="Bookman Old Style"/>
        </w:rPr>
        <w:t>: Ježíš nebyl pokoušen v chrámu nebo p</w:t>
      </w:r>
      <w:r>
        <w:rPr>
          <w:rFonts w:ascii="Bookman Old Style" w:hAnsi="Bookman Old Style"/>
        </w:rPr>
        <w:t xml:space="preserve">ři křtu, ale na poušti, když byl unavený, sám a hladový – tedy nejzranitelnější. Poušť je místo zkoušky, tříbení, ale i místo Boží přítomnosti, i na poušť totiž vede ne Satan, ale </w:t>
      </w:r>
      <w:r>
        <w:rPr>
          <w:rFonts w:ascii="Bookman Old Style" w:hAnsi="Bookman Old Style"/>
          <w:iCs/>
        </w:rPr>
        <w:t>Duch</w:t>
      </w:r>
      <w:r>
        <w:rPr>
          <w:rFonts w:ascii="Bookman Old Style" w:hAnsi="Bookman Old Style"/>
        </w:rPr>
        <w:t xml:space="preserve"> Boží.</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3</w:t>
      </w:r>
      <w:r>
        <w:rPr>
          <w:rFonts w:ascii="Bookman Old Style" w:hAnsi="Bookman Old Style"/>
          <w:b/>
          <w:bCs/>
        </w:rPr>
        <w:t>Ať se z těchto kamenů stanou chleby</w:t>
      </w:r>
      <w:r>
        <w:rPr>
          <w:rFonts w:ascii="Bookman Old Style" w:hAnsi="Bookman Old Style"/>
        </w:rPr>
        <w:t>: Zlý duch svá pokušení směř</w:t>
      </w:r>
      <w:r>
        <w:rPr>
          <w:rFonts w:ascii="Bookman Old Style" w:hAnsi="Bookman Old Style"/>
        </w:rPr>
        <w:t>uje do tří klíčových oblastí: 1. tělesné potřeby; 2. majetek a moc; 3. pýcha. I když byl Ježíš po čtyřicetidenním půstu vysílen, přece nepoužil svou božskou moc, aby si opatřil jídlo. Na jídle není nic špatného, pro Ježíše však ještě nebyl ten správný čas,</w:t>
      </w:r>
      <w:r>
        <w:rPr>
          <w:rFonts w:ascii="Bookman Old Style" w:hAnsi="Bookman Old Style"/>
        </w:rPr>
        <w:t xml:space="preserve"> aby přijal pokrm. Vzdal se nezávislého používání své neomezené božské moci, aby naplno prožil, jaké to je mít pouze lidské možnosti. I my můžeme být v pokušení uspokojit zcela normální a legitimní potřeby nesprávným způsobem nebo v nevhodnou dobu.</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6</w:t>
      </w:r>
      <w:r>
        <w:rPr>
          <w:rFonts w:ascii="Bookman Old Style" w:hAnsi="Bookman Old Style"/>
          <w:b/>
          <w:bCs/>
        </w:rPr>
        <w:t>Jsi-l</w:t>
      </w:r>
      <w:r>
        <w:rPr>
          <w:rFonts w:ascii="Bookman Old Style" w:hAnsi="Bookman Old Style"/>
          <w:b/>
          <w:bCs/>
        </w:rPr>
        <w:t>i syn Boží, vrhni se dolů. Je přece psáno: „Svým andělům dá o tobě příkaz“</w:t>
      </w:r>
      <w:r>
        <w:rPr>
          <w:rFonts w:ascii="Bookman Old Style" w:hAnsi="Bookman Old Style"/>
        </w:rPr>
        <w:t>: Když se satan pokoušel svést Ježíše k hříchu, citoval verše z Bible. Někdo dokáže velmi přitažlivými a pádnými argumenty ospravedlnit něco, o čem víme, že je to špatné a neměli byc</w:t>
      </w:r>
      <w:r>
        <w:rPr>
          <w:rFonts w:ascii="Bookman Old Style" w:hAnsi="Bookman Old Style"/>
        </w:rPr>
        <w:t xml:space="preserve">hom to dělat. Možná své názory dokonce </w:t>
      </w:r>
      <w:r>
        <w:rPr>
          <w:rFonts w:ascii="Bookman Old Style" w:hAnsi="Bookman Old Style"/>
          <w:iCs/>
        </w:rPr>
        <w:t>podloží</w:t>
      </w:r>
      <w:r>
        <w:rPr>
          <w:rFonts w:ascii="Bookman Old Style" w:hAnsi="Bookman Old Style"/>
        </w:rPr>
        <w:t xml:space="preserve"> i texty z Bible, které na první pohled jako by jejich postoj potvrzovaly.</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7</w:t>
      </w:r>
      <w:r>
        <w:rPr>
          <w:rFonts w:ascii="Bookman Old Style" w:hAnsi="Bookman Old Style"/>
          <w:b/>
          <w:bCs/>
        </w:rPr>
        <w:t>Ježíš mu odpověděl: „Také je psáno: ‚Nebudeš pokoušet Pána, svého Boha.‘“</w:t>
      </w:r>
      <w:r>
        <w:rPr>
          <w:rFonts w:ascii="Bookman Old Style" w:hAnsi="Bookman Old Style"/>
        </w:rPr>
        <w:t>: Ježíš odpovídá také citací z Božího slova (</w:t>
      </w:r>
      <w:proofErr w:type="spellStart"/>
      <w:r>
        <w:rPr>
          <w:rFonts w:ascii="Bookman Old Style" w:hAnsi="Bookman Old Style"/>
        </w:rPr>
        <w:t>Dt</w:t>
      </w:r>
      <w:proofErr w:type="spellEnd"/>
      <w:r>
        <w:rPr>
          <w:rFonts w:ascii="Bookman Old Style" w:hAnsi="Bookman Old Style"/>
        </w:rPr>
        <w:t xml:space="preserve"> 6,16), ale z</w:t>
      </w:r>
      <w:r>
        <w:rPr>
          <w:rFonts w:ascii="Bookman Old Style" w:hAnsi="Bookman Old Style"/>
        </w:rPr>
        <w:t>de je to slovo ve správném kontextu, bez manipulace s Biblí, kterou používá satan.</w:t>
      </w:r>
    </w:p>
    <w:p w:rsidR="00B52EE5" w:rsidRDefault="00B52EE5" w:rsidP="005B0AC6">
      <w:pPr>
        <w:jc w:val="both"/>
        <w:rPr>
          <w:rFonts w:ascii="Bookman Old Style" w:hAnsi="Bookman Old Style"/>
        </w:rPr>
      </w:pPr>
    </w:p>
    <w:p w:rsidR="00B52EE5" w:rsidRDefault="009713CC" w:rsidP="005B0AC6">
      <w:pPr>
        <w:jc w:val="both"/>
        <w:rPr>
          <w:rFonts w:ascii="Bookman Old Style" w:hAnsi="Bookman Old Style"/>
        </w:rPr>
      </w:pPr>
      <w:r>
        <w:rPr>
          <w:rFonts w:ascii="Bookman Old Style" w:hAnsi="Bookman Old Style"/>
          <w:vertAlign w:val="superscript"/>
        </w:rPr>
        <w:t>8</w:t>
      </w:r>
      <w:r>
        <w:rPr>
          <w:rFonts w:ascii="Bookman Old Style" w:hAnsi="Bookman Old Style"/>
          <w:b/>
          <w:bCs/>
        </w:rPr>
        <w:t>Zase ho vzal ďábel s sebou na velmi vysokou horu, ukázal mu všecka království</w:t>
      </w:r>
      <w:r>
        <w:rPr>
          <w:rFonts w:ascii="Bookman Old Style" w:hAnsi="Bookman Old Style"/>
        </w:rPr>
        <w:t xml:space="preserve">: Zajímavým srovnáním je situace, kdy Mojžíš před svou smrtí vystoupil na vrchol hory </w:t>
      </w:r>
      <w:proofErr w:type="spellStart"/>
      <w:r>
        <w:rPr>
          <w:rFonts w:ascii="Bookman Old Style" w:hAnsi="Bookman Old Style"/>
        </w:rPr>
        <w:t>Nébo</w:t>
      </w:r>
      <w:proofErr w:type="spellEnd"/>
      <w:r>
        <w:rPr>
          <w:rFonts w:ascii="Bookman Old Style" w:hAnsi="Bookman Old Style"/>
        </w:rPr>
        <w:t xml:space="preserve"> a </w:t>
      </w:r>
      <w:r>
        <w:rPr>
          <w:rFonts w:ascii="Bookman Old Style" w:hAnsi="Bookman Old Style"/>
        </w:rPr>
        <w:t>odtamtud nepohlédl pouze na zaslíbenou zem, ale všemi směry (</w:t>
      </w:r>
      <w:proofErr w:type="spellStart"/>
      <w:r>
        <w:rPr>
          <w:rFonts w:ascii="Bookman Old Style" w:hAnsi="Bookman Old Style"/>
        </w:rPr>
        <w:t>Dt</w:t>
      </w:r>
      <w:proofErr w:type="spellEnd"/>
      <w:r>
        <w:rPr>
          <w:rFonts w:ascii="Bookman Old Style" w:hAnsi="Bookman Old Style"/>
        </w:rPr>
        <w:t xml:space="preserve"> 3,27): rabíni to symbolicky vysvětlili jako pohled na celý svět. V této souvislosti Mojžíš varuje lid, aby nepodlehl bohatství </w:t>
      </w:r>
      <w:proofErr w:type="spellStart"/>
      <w:r>
        <w:rPr>
          <w:rFonts w:ascii="Bookman Old Style" w:hAnsi="Bookman Old Style"/>
        </w:rPr>
        <w:t>Kenaanu</w:t>
      </w:r>
      <w:proofErr w:type="spellEnd"/>
      <w:r>
        <w:rPr>
          <w:rFonts w:ascii="Bookman Old Style" w:hAnsi="Bookman Old Style"/>
        </w:rPr>
        <w:t xml:space="preserve"> (</w:t>
      </w:r>
      <w:proofErr w:type="spellStart"/>
      <w:r>
        <w:rPr>
          <w:rFonts w:ascii="Bookman Old Style" w:hAnsi="Bookman Old Style"/>
        </w:rPr>
        <w:t>Dt</w:t>
      </w:r>
      <w:proofErr w:type="spellEnd"/>
      <w:r>
        <w:rPr>
          <w:rFonts w:ascii="Bookman Old Style" w:hAnsi="Bookman Old Style"/>
        </w:rPr>
        <w:t xml:space="preserve"> 8,10-14). Druhotně je hora také místem setkání s Hosp</w:t>
      </w:r>
      <w:r>
        <w:rPr>
          <w:rFonts w:ascii="Bookman Old Style" w:hAnsi="Bookman Old Style"/>
        </w:rPr>
        <w:t>odinem, nebo pro pohanské národy – klanění se modlám (</w:t>
      </w:r>
      <w:proofErr w:type="spellStart"/>
      <w:r>
        <w:rPr>
          <w:rFonts w:ascii="Bookman Old Style" w:hAnsi="Bookman Old Style"/>
        </w:rPr>
        <w:t>Dt</w:t>
      </w:r>
      <w:proofErr w:type="spellEnd"/>
      <w:r>
        <w:rPr>
          <w:rFonts w:ascii="Bookman Old Style" w:hAnsi="Bookman Old Style"/>
        </w:rPr>
        <w:t xml:space="preserve"> 12,2). A o to jde v tomto pokušení: podlehnout klanění se modlám, ale osvědčit věrnost Hospodinu.</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9</w:t>
      </w:r>
      <w:r>
        <w:rPr>
          <w:rFonts w:ascii="Bookman Old Style" w:hAnsi="Bookman Old Style"/>
          <w:b/>
          <w:bCs/>
        </w:rPr>
        <w:t>To všecko ti dám, jestliže padneš a budeš se mi klanět</w:t>
      </w:r>
      <w:r>
        <w:rPr>
          <w:rFonts w:ascii="Bookman Old Style" w:hAnsi="Bookman Old Style"/>
        </w:rPr>
        <w:t xml:space="preserve">: V tomto posledním pokušení máme klíč </w:t>
      </w:r>
      <w:r>
        <w:rPr>
          <w:rFonts w:ascii="Bookman Old Style" w:hAnsi="Bookman Old Style"/>
        </w:rPr>
        <w:t>k pochopení podstaty všech pokušení. Jde vždy o volbu mezi vůlí Božího nepřítele a vůlí Boha. Ďábel v nás se chce postavit na Boží místo.</w:t>
      </w:r>
    </w:p>
    <w:p w:rsidR="00B52EE5" w:rsidRDefault="00B52EE5"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vertAlign w:val="superscript"/>
        </w:rPr>
        <w:t>10</w:t>
      </w:r>
      <w:r>
        <w:rPr>
          <w:rFonts w:ascii="Bookman Old Style" w:hAnsi="Bookman Old Style"/>
          <w:b/>
          <w:bCs/>
        </w:rPr>
        <w:t>Odejdi, nepříteli! (satane)</w:t>
      </w:r>
      <w:r>
        <w:rPr>
          <w:rFonts w:ascii="Bookman Old Style" w:hAnsi="Bookman Old Style"/>
        </w:rPr>
        <w:t>: Ježíš používá příznačné oslovení: satane, tj. „nepříteli“ (to je význam příslušného ar</w:t>
      </w:r>
      <w:r>
        <w:rPr>
          <w:rFonts w:ascii="Bookman Old Style" w:hAnsi="Bookman Old Style"/>
        </w:rPr>
        <w:t xml:space="preserve">amejského slova). Na první pohled se totiž ďábel snaží vystupovat jako přítel (nabízí laciná řešení, jakoby </w:t>
      </w:r>
      <w:r>
        <w:rPr>
          <w:rFonts w:ascii="Bookman Old Style" w:hAnsi="Bookman Old Style"/>
          <w:i/>
          <w:iCs/>
        </w:rPr>
        <w:t>přichází na pomoc v nouzi</w:t>
      </w:r>
      <w:r>
        <w:rPr>
          <w:rFonts w:ascii="Bookman Old Style" w:hAnsi="Bookman Old Style"/>
        </w:rPr>
        <w:t>), ale ve skutečnosti je nepřítelem, který odvádí od Boha, od skutečného života.</w:t>
      </w:r>
    </w:p>
    <w:p w:rsidR="00B52EE5" w:rsidRDefault="00B52EE5" w:rsidP="005B0AC6">
      <w:pPr>
        <w:jc w:val="both"/>
        <w:rPr>
          <w:rFonts w:ascii="Bookman Old Style" w:hAnsi="Bookman Old Style"/>
        </w:rPr>
      </w:pPr>
    </w:p>
    <w:p w:rsidR="00B52EE5" w:rsidRDefault="009713CC" w:rsidP="005B0AC6">
      <w:pPr>
        <w:jc w:val="both"/>
        <w:rPr>
          <w:rFonts w:ascii="Bookman Old Style" w:hAnsi="Bookman Old Style"/>
        </w:rPr>
      </w:pPr>
      <w:r>
        <w:rPr>
          <w:rFonts w:ascii="Bookman Old Style" w:hAnsi="Bookman Old Style"/>
          <w:vertAlign w:val="superscript"/>
        </w:rPr>
        <w:t>11</w:t>
      </w:r>
      <w:r>
        <w:rPr>
          <w:rFonts w:ascii="Bookman Old Style" w:hAnsi="Bookman Old Style"/>
          <w:b/>
          <w:bCs/>
        </w:rPr>
        <w:t>Přistoupili andělé a sloužili mu</w:t>
      </w:r>
      <w:r>
        <w:rPr>
          <w:rFonts w:ascii="Bookman Old Style" w:hAnsi="Bookman Old Style"/>
        </w:rPr>
        <w:t>: Anděl</w:t>
      </w:r>
      <w:r>
        <w:rPr>
          <w:rFonts w:ascii="Bookman Old Style" w:hAnsi="Bookman Old Style"/>
        </w:rPr>
        <w:t>é přichází nejen sloužit Ježíšovi, ale také potvrdit a vyzdvihnout jeho vítězství.</w:t>
      </w:r>
    </w:p>
    <w:p w:rsidR="00B52EE5" w:rsidRDefault="00B52EE5" w:rsidP="005B0AC6">
      <w:pPr>
        <w:jc w:val="both"/>
        <w:rPr>
          <w:rFonts w:ascii="Bookman Old Style" w:hAnsi="Bookman Old Style"/>
          <w:b/>
          <w:bCs/>
        </w:rPr>
      </w:pPr>
    </w:p>
    <w:p w:rsidR="00B52EE5" w:rsidRDefault="009713CC" w:rsidP="005B0AC6">
      <w:pPr>
        <w:jc w:val="both"/>
        <w:rPr>
          <w:rFonts w:ascii="Bookman Old Style" w:hAnsi="Bookman Old Style"/>
        </w:rPr>
      </w:pPr>
      <w:r>
        <w:rPr>
          <w:rFonts w:ascii="Bookman Old Style" w:hAnsi="Bookman Old Style"/>
          <w:b/>
          <w:bCs/>
        </w:rPr>
        <w:t>První pokušení</w:t>
      </w:r>
      <w:r>
        <w:rPr>
          <w:rFonts w:ascii="Bookman Old Style" w:hAnsi="Bookman Old Style"/>
        </w:rPr>
        <w:t xml:space="preserve"> se přihlásí o slovo v okamžiku, kdy Kristus po čtyřicetidenním postu vyhladoví. Ďábel mu řekl: </w:t>
      </w:r>
      <w:r>
        <w:rPr>
          <w:rFonts w:ascii="Bookman Old Style" w:hAnsi="Bookman Old Style"/>
          <w:i/>
          <w:iCs/>
        </w:rPr>
        <w:t xml:space="preserve">Jsi-li Syn Boží, řekni tomuto kamení, ať je z něho chléb </w:t>
      </w:r>
      <w:r>
        <w:rPr>
          <w:rFonts w:ascii="Bookman Old Style" w:hAnsi="Bookman Old Style"/>
        </w:rPr>
        <w:t>(</w:t>
      </w:r>
      <w:proofErr w:type="spellStart"/>
      <w:r>
        <w:rPr>
          <w:rFonts w:ascii="Bookman Old Style" w:hAnsi="Bookman Old Style"/>
        </w:rPr>
        <w:t>Lk</w:t>
      </w:r>
      <w:proofErr w:type="spellEnd"/>
      <w:r>
        <w:rPr>
          <w:rFonts w:ascii="Bookman Old Style" w:hAnsi="Bookman Old Style"/>
        </w:rPr>
        <w:t xml:space="preserve"> 4</w:t>
      </w:r>
      <w:r>
        <w:rPr>
          <w:rFonts w:ascii="Bookman Old Style" w:hAnsi="Bookman Old Style"/>
        </w:rPr>
        <w:t>,3). Takové pokušení svádí člověka ke konzumaci všeho, co se mu namane, všechno má najednou sloužit jedině k utišení mého hladu. Nepomáhám druhým proto, že jsou pro mne důležití, ale proto, že si přeji jejich náklonnost. Hodně dávám, protože hodně potřebuj</w:t>
      </w:r>
      <w:r>
        <w:rPr>
          <w:rFonts w:ascii="Bookman Old Style" w:hAnsi="Bookman Old Style"/>
        </w:rPr>
        <w:t xml:space="preserve">i. Někteří lidé proměňují všechny </w:t>
      </w:r>
      <w:r>
        <w:rPr>
          <w:rFonts w:ascii="Bookman Old Style" w:hAnsi="Bookman Old Style"/>
          <w:i/>
          <w:iCs/>
        </w:rPr>
        <w:t>kameny</w:t>
      </w:r>
      <w:r>
        <w:rPr>
          <w:rFonts w:ascii="Bookman Old Style" w:hAnsi="Bookman Old Style"/>
        </w:rPr>
        <w:t xml:space="preserve"> v </w:t>
      </w:r>
      <w:r>
        <w:rPr>
          <w:rFonts w:ascii="Bookman Old Style" w:hAnsi="Bookman Old Style"/>
          <w:i/>
          <w:iCs/>
        </w:rPr>
        <w:t>chleby</w:t>
      </w:r>
      <w:r>
        <w:rPr>
          <w:rFonts w:ascii="Bookman Old Style" w:hAnsi="Bookman Old Style"/>
        </w:rPr>
        <w:t>. Proměňují svou práci, úspěchy, majetek i lidi ve svém okolí v uznání, slávu, sex nebo lásku jen proto, aby tak nasytili své potřeby. Ježíš ale tomuto pokušení nepodlehne. Nevyužívá druhých pro sebe, ale pr</w:t>
      </w:r>
      <w:r>
        <w:rPr>
          <w:rFonts w:ascii="Bookman Old Style" w:hAnsi="Bookman Old Style"/>
        </w:rPr>
        <w:t xml:space="preserve">okazuje jim svou náklonnost, protože je to k jejich prospěchu. Překonává pokušení tím, že poukáže k jiné potravě: </w:t>
      </w:r>
      <w:r>
        <w:rPr>
          <w:rFonts w:ascii="Bookman Old Style" w:hAnsi="Bookman Old Style"/>
          <w:i/>
          <w:iCs/>
        </w:rPr>
        <w:t>„Člověk nebude živ jenom chlebem“</w:t>
      </w:r>
      <w:r>
        <w:rPr>
          <w:rFonts w:ascii="Bookman Old Style" w:hAnsi="Bookman Old Style"/>
        </w:rPr>
        <w:t xml:space="preserve"> (</w:t>
      </w:r>
      <w:proofErr w:type="spellStart"/>
      <w:r>
        <w:rPr>
          <w:rFonts w:ascii="Bookman Old Style" w:hAnsi="Bookman Old Style"/>
        </w:rPr>
        <w:t>Lk</w:t>
      </w:r>
      <w:proofErr w:type="spellEnd"/>
      <w:r>
        <w:rPr>
          <w:rFonts w:ascii="Bookman Old Style" w:hAnsi="Bookman Old Style"/>
        </w:rPr>
        <w:t xml:space="preserve"> 4,4). Žije z Boha a z jeho slova. Mám-li svůj základ v Bohu, mohu mnoho dávat, aniž bych mnoho chtěl. Mo</w:t>
      </w:r>
      <w:r>
        <w:rPr>
          <w:rFonts w:ascii="Bookman Old Style" w:hAnsi="Bookman Old Style"/>
        </w:rPr>
        <w:t>hu dávat, protože mám – tryská ve mně Boží pramen.</w:t>
      </w:r>
    </w:p>
    <w:p w:rsidR="005B0AC6" w:rsidRDefault="005B0AC6" w:rsidP="005B0AC6">
      <w:pPr>
        <w:jc w:val="both"/>
        <w:rPr>
          <w:rFonts w:ascii="Bookman Old Style" w:hAnsi="Bookman Old Style"/>
        </w:rPr>
      </w:pPr>
    </w:p>
    <w:p w:rsidR="005B0AC6" w:rsidRDefault="009713CC" w:rsidP="005B0AC6">
      <w:pPr>
        <w:jc w:val="both"/>
        <w:rPr>
          <w:rFonts w:ascii="Bookman Old Style" w:hAnsi="Bookman Old Style"/>
        </w:rPr>
      </w:pPr>
      <w:r>
        <w:rPr>
          <w:rFonts w:ascii="Bookman Old Style" w:hAnsi="Bookman Old Style"/>
          <w:b/>
          <w:bCs/>
        </w:rPr>
        <w:t xml:space="preserve">Druhé pokušení </w:t>
      </w:r>
      <w:r>
        <w:rPr>
          <w:rFonts w:ascii="Bookman Old Style" w:hAnsi="Bookman Old Style"/>
        </w:rPr>
        <w:t xml:space="preserve">útočí na Boží obraz. Satan svádí Ježíše k tomu, aby demonstroval své Boží synovství na veřejnosti tím, že se vrhne z chrámové římsy dolů. Boží andělé ho přece ponesou! Toto pokušení nejhůře </w:t>
      </w:r>
      <w:r>
        <w:rPr>
          <w:rFonts w:ascii="Bookman Old Style" w:hAnsi="Bookman Old Style"/>
        </w:rPr>
        <w:t>ohrožuje člověka žijícího duchovním životem, protože ho svádí, aby své duchovní síly zneužil v tom smyslu, že se začne pokládat za někoho mimořádného a také to začne projevovat navenek. Takový jedinec má často za sebou skutečné duchovní zkušenosti, ale pak</w:t>
      </w:r>
      <w:r>
        <w:rPr>
          <w:rFonts w:ascii="Bookman Old Style" w:hAnsi="Bookman Old Style"/>
        </w:rPr>
        <w:t xml:space="preserve"> se najednou začne vyjadřovat a chovat tak, jako by byl Pán Bůh sám. </w:t>
      </w:r>
    </w:p>
    <w:p w:rsidR="00B52EE5" w:rsidRDefault="00B52EE5" w:rsidP="005B0AC6">
      <w:pPr>
        <w:jc w:val="both"/>
        <w:rPr>
          <w:rFonts w:ascii="Bookman Old Style" w:hAnsi="Bookman Old Style"/>
        </w:rPr>
      </w:pPr>
    </w:p>
    <w:p w:rsidR="00B52EE5" w:rsidRDefault="009713CC" w:rsidP="005B0AC6">
      <w:pPr>
        <w:jc w:val="both"/>
        <w:rPr>
          <w:rFonts w:ascii="Bookman Old Style" w:hAnsi="Bookman Old Style"/>
        </w:rPr>
      </w:pPr>
      <w:r>
        <w:rPr>
          <w:rFonts w:ascii="Bookman Old Style" w:hAnsi="Bookman Old Style"/>
        </w:rPr>
        <w:lastRenderedPageBreak/>
        <w:t xml:space="preserve">Jako </w:t>
      </w:r>
      <w:r>
        <w:rPr>
          <w:rFonts w:ascii="Bookman Old Style" w:hAnsi="Bookman Old Style"/>
          <w:b/>
          <w:bCs/>
        </w:rPr>
        <w:t>třetí pokušení</w:t>
      </w:r>
      <w:r>
        <w:rPr>
          <w:rFonts w:ascii="Bookman Old Style" w:hAnsi="Bookman Old Style"/>
        </w:rPr>
        <w:t xml:space="preserve"> uvádí Matouš moc: </w:t>
      </w:r>
      <w:r>
        <w:rPr>
          <w:rFonts w:ascii="Bookman Old Style" w:hAnsi="Bookman Old Style"/>
          <w:i/>
          <w:iCs/>
        </w:rPr>
        <w:t>Tobě dám všechnu moc i slávu těch království, poněvadž mně je dána, a komu chci, tomu ji dám: Budeš-li se mi klanět, bude to všechno tvé</w:t>
      </w:r>
      <w:r>
        <w:rPr>
          <w:rFonts w:ascii="Bookman Old Style" w:hAnsi="Bookman Old Style"/>
        </w:rPr>
        <w:t xml:space="preserve"> (</w:t>
      </w:r>
      <w:proofErr w:type="spellStart"/>
      <w:r>
        <w:rPr>
          <w:rFonts w:ascii="Bookman Old Style" w:hAnsi="Bookman Old Style"/>
        </w:rPr>
        <w:t>Lk</w:t>
      </w:r>
      <w:proofErr w:type="spellEnd"/>
      <w:r>
        <w:rPr>
          <w:rFonts w:ascii="Bookman Old Style" w:hAnsi="Bookman Old Style"/>
        </w:rPr>
        <w:t xml:space="preserve"> 4:6n).</w:t>
      </w:r>
      <w:r>
        <w:rPr>
          <w:rFonts w:ascii="Bookman Old Style" w:hAnsi="Bookman Old Style"/>
        </w:rPr>
        <w:t xml:space="preserve"> Jde o zásadní pokušení, které zná dobře každý člověk: o snahu mít nad druhým moc. Každý z nás zná velice dobře svou bezmoc. Cítíme se bezmocní ve vztahu k mnoha druhým lidem, k vlastním chybám a slabostem, k řešení četných konfliktů. Moc – to je zaslíbení</w:t>
      </w:r>
      <w:r>
        <w:rPr>
          <w:rFonts w:ascii="Bookman Old Style" w:hAnsi="Bookman Old Style"/>
        </w:rPr>
        <w:t xml:space="preserve">, že budu mít všechno pevně v rukou, že už se nikdy neprojevím jako slabý, že druhé přitlačím k zemi, abych mohl věřit ve vlastní velikost. Tyto hrátky moci známe také sami až příliš dobře. Víme přesně, na kterém místě druhého zasáhnout. </w:t>
      </w:r>
    </w:p>
    <w:p w:rsidR="00B52EE5" w:rsidRDefault="00B52EE5" w:rsidP="005B0AC6">
      <w:pPr>
        <w:jc w:val="both"/>
        <w:rPr>
          <w:rFonts w:ascii="Bookman Old Style" w:hAnsi="Bookman Old Style"/>
        </w:rPr>
      </w:pPr>
    </w:p>
    <w:p w:rsidR="00B52EE5" w:rsidRDefault="009713CC" w:rsidP="005B0AC6">
      <w:pPr>
        <w:jc w:val="both"/>
      </w:pPr>
      <w:r>
        <w:rPr>
          <w:rFonts w:ascii="Bookman Old Style" w:hAnsi="Bookman Old Style"/>
        </w:rPr>
        <w:t>Na Ježíšovi mě u</w:t>
      </w:r>
      <w:r>
        <w:rPr>
          <w:rFonts w:ascii="Bookman Old Style" w:hAnsi="Bookman Old Style"/>
        </w:rPr>
        <w:t>chvacuje skutečnost, že zná tato lidská pokušení, protože je zakusil na vlastní kůži, ale nepodlehl jim. Jako pokoušený je nám velice blízký. Vím, že mě chápe. Existují jistě svody, které nás tříbí. Existují však i taková pokušení, která znamenají nebezpeč</w:t>
      </w:r>
      <w:r>
        <w:rPr>
          <w:rFonts w:ascii="Bookman Old Style" w:hAnsi="Bookman Old Style"/>
        </w:rPr>
        <w:t>í pro naše lidství. Jsou to ona zmíněná tři typická ohrožení, nad kterými Ježíš v poušti zvítězil.</w:t>
      </w:r>
      <w:r>
        <w:rPr>
          <w:rFonts w:ascii="Bookman Old Style" w:hAnsi="Bookman Old Style"/>
          <w:iCs/>
        </w:rPr>
        <w:t xml:space="preserve"> Víme však, že v žádném z nich nemusíme být sami, protože Ježíš prožil tutéž zkušenost. Přistupme k němu. Dá vítězství i nám.  Amen</w:t>
      </w:r>
    </w:p>
    <w:sectPr w:rsidR="00B52EE5">
      <w:pgSz w:w="11906" w:h="16838"/>
      <w:pgMar w:top="397" w:right="397" w:bottom="397" w:left="39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DejaVu Sans">
    <w:charset w:val="00"/>
    <w:family w:val="roman"/>
    <w:notTrueType/>
    <w:pitch w:val="default"/>
  </w:font>
  <w:font w:name="Bookman Old Style">
    <w:panose1 w:val="02050604050505020204"/>
    <w:charset w:val="01"/>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E5"/>
    <w:rsid w:val="005B0AC6"/>
    <w:rsid w:val="009713CC"/>
    <w:rsid w:val="00B52EE5"/>
    <w:rsid w:val="00ED12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D85978"/>
  <w15:docId w15:val="{AE0BD8C8-1AF5-264F-832C-567412B5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Link">
    <w:name w:val="Internet Link"/>
    <w:basedOn w:val="Standardnpsmoodstavce"/>
    <w:rsid w:val="00971D3A"/>
    <w:rPr>
      <w:rFonts w:cs="Times New Roman"/>
      <w:color w:val="0000FF"/>
      <w:u w:val="single"/>
    </w:rPr>
  </w:style>
  <w:style w:type="paragraph" w:customStyle="1" w:styleId="Heading">
    <w:name w:val="Heading"/>
    <w:basedOn w:val="Normln"/>
    <w:next w:val="Zkladntext"/>
    <w:qFormat/>
    <w:pPr>
      <w:keepNext/>
      <w:spacing w:before="240" w:after="120"/>
    </w:pPr>
    <w:rPr>
      <w:rFonts w:ascii="Liberation Sans" w:eastAsia="Liberation Sans" w:hAnsi="Liberation Sans" w:cs="DejaVu Sans"/>
      <w:sz w:val="28"/>
      <w:szCs w:val="28"/>
    </w:rPr>
  </w:style>
  <w:style w:type="paragraph" w:styleId="Zkladntext">
    <w:name w:val="Body Text"/>
    <w:basedOn w:val="Normln"/>
    <w:pPr>
      <w:spacing w:after="140" w:line="276"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rPr>
  </w:style>
  <w:style w:type="paragraph" w:customStyle="1" w:styleId="Index">
    <w:name w:val="Index"/>
    <w:basedOn w:val="Normln"/>
    <w:qFormat/>
    <w:pPr>
      <w:suppressLineNumbers/>
    </w:pPr>
    <w:rPr>
      <w:rFonts w:cs="DejaVu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1329</Words>
  <Characters>7846</Characters>
  <Application>Microsoft Office Word</Application>
  <DocSecurity>0</DocSecurity>
  <Lines>65</Lines>
  <Paragraphs>18</Paragraphs>
  <ScaleCrop>false</ScaleCrop>
  <Company>CB-P2</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INVOCATIV – 1. postní neděle</dc:title>
  <dc:subject/>
  <dc:creator>Sbor CB Praha 2</dc:creator>
  <dc:description/>
  <cp:lastModifiedBy>pa mos</cp:lastModifiedBy>
  <cp:revision>44</cp:revision>
  <cp:lastPrinted>2011-03-15T07:46:00Z</cp:lastPrinted>
  <dcterms:created xsi:type="dcterms:W3CDTF">2023-02-20T11:32:00Z</dcterms:created>
  <dcterms:modified xsi:type="dcterms:W3CDTF">2023-02-25T09:49:00Z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CB-P2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