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7AB" w:rsidRDefault="00560A6E" w:rsidP="000B445F">
      <w:pPr>
        <w:pStyle w:val="Normlnweb"/>
        <w:spacing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424242"/>
          <w:lang w:val="cs-CZ"/>
        </w:rPr>
      </w:pPr>
      <w:r>
        <w:rPr>
          <w:rFonts w:ascii="Bookman Old Style" w:hAnsi="Bookman Old Style"/>
          <w:b/>
          <w:bCs/>
          <w:noProof/>
          <w:color w:val="424242"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7AB" w:rsidRDefault="00DC77AB">
      <w:pPr>
        <w:suppressAutoHyphens w:val="0"/>
        <w:spacing w:after="0" w:line="240" w:lineRule="auto"/>
        <w:rPr>
          <w:rFonts w:ascii="Bookman Old Style" w:hAnsi="Bookman Old Style" w:cs="Times New Roman"/>
          <w:b/>
          <w:bCs/>
          <w:color w:val="424242"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color w:val="424242"/>
        </w:rPr>
        <w:br w:type="page"/>
      </w:r>
    </w:p>
    <w:p w:rsidR="00A86866" w:rsidRDefault="00A86866" w:rsidP="000B445F">
      <w:pPr>
        <w:pStyle w:val="Normlnweb"/>
        <w:spacing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424242"/>
          <w:lang w:val="cs-CZ"/>
        </w:rPr>
      </w:pPr>
      <w:r>
        <w:rPr>
          <w:rFonts w:ascii="Bookman Old Style" w:hAnsi="Bookman Old Style"/>
          <w:b/>
          <w:bCs/>
          <w:color w:val="424242"/>
          <w:lang w:val="cs-CZ"/>
        </w:rPr>
        <w:t>Chudí</w:t>
      </w:r>
    </w:p>
    <w:p w:rsidR="00A86866" w:rsidRPr="00B86137" w:rsidRDefault="00A86866" w:rsidP="000B445F">
      <w:pPr>
        <w:pStyle w:val="Normlnweb"/>
        <w:spacing w:beforeAutospacing="0" w:after="0" w:afterAutospacing="0"/>
        <w:jc w:val="center"/>
        <w:textAlignment w:val="baseline"/>
        <w:rPr>
          <w:lang w:val="cs-CZ"/>
        </w:rPr>
      </w:pPr>
    </w:p>
    <w:p w:rsidR="00945B5D" w:rsidRPr="00256546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b/>
          <w:bCs/>
          <w:color w:val="424242"/>
          <w:lang w:val="cs-CZ"/>
        </w:rPr>
      </w:pPr>
      <w:r w:rsidRPr="00256546">
        <w:rPr>
          <w:rFonts w:ascii="Bookman Old Style" w:hAnsi="Bookman Old Style" w:cs="Calibri"/>
          <w:b/>
          <w:bCs/>
          <w:color w:val="424242"/>
          <w:lang w:val="cs-CZ"/>
        </w:rPr>
        <w:t xml:space="preserve">Text: </w:t>
      </w:r>
      <w:proofErr w:type="spellStart"/>
      <w:r w:rsidRPr="00256546">
        <w:rPr>
          <w:rFonts w:ascii="Bookman Old Style" w:hAnsi="Bookman Old Style" w:cs="Calibri"/>
          <w:b/>
          <w:bCs/>
          <w:color w:val="424242"/>
          <w:lang w:val="cs-CZ"/>
        </w:rPr>
        <w:t>Mt</w:t>
      </w:r>
      <w:proofErr w:type="spellEnd"/>
      <w:r w:rsidRPr="00256546">
        <w:rPr>
          <w:rFonts w:ascii="Bookman Old Style" w:hAnsi="Bookman Old Style" w:cs="Calibri"/>
          <w:b/>
          <w:bCs/>
          <w:color w:val="424242"/>
          <w:lang w:val="cs-CZ"/>
        </w:rPr>
        <w:t xml:space="preserve"> 5:</w:t>
      </w:r>
      <w:r w:rsidR="00945B5D" w:rsidRPr="00256546">
        <w:rPr>
          <w:rFonts w:ascii="Bookman Old Style" w:hAnsi="Bookman Old Style" w:cs="Calibri"/>
          <w:b/>
          <w:bCs/>
          <w:color w:val="424242"/>
          <w:lang w:val="cs-CZ"/>
        </w:rPr>
        <w:t>1-1</w:t>
      </w:r>
      <w:r w:rsidRPr="00256546">
        <w:rPr>
          <w:rFonts w:ascii="Bookman Old Style" w:hAnsi="Bookman Old Style" w:cs="Calibri"/>
          <w:b/>
          <w:bCs/>
          <w:color w:val="424242"/>
          <w:lang w:val="cs-CZ"/>
        </w:rPr>
        <w:t>3</w:t>
      </w:r>
      <w:r w:rsidR="00945B5D" w:rsidRPr="00256546">
        <w:rPr>
          <w:rFonts w:ascii="Bookman Old Style" w:hAnsi="Bookman Old Style" w:cs="Calibri"/>
          <w:b/>
          <w:bCs/>
          <w:color w:val="424242"/>
          <w:lang w:val="cs-CZ"/>
        </w:rPr>
        <w:t>a</w:t>
      </w:r>
      <w:r w:rsidRPr="00256546">
        <w:rPr>
          <w:rFonts w:ascii="Bookman Old Style" w:hAnsi="Bookman Old Style" w:cs="Calibri"/>
          <w:b/>
          <w:bCs/>
          <w:color w:val="424242"/>
          <w:lang w:val="cs-CZ"/>
        </w:rPr>
        <w:t xml:space="preserve"> </w:t>
      </w:r>
    </w:p>
    <w:p w:rsidR="00A86866" w:rsidRDefault="00A86866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b/>
          <w:bCs/>
          <w:color w:val="424242"/>
          <w:lang w:val="cs-CZ"/>
        </w:rPr>
      </w:pPr>
      <w:r w:rsidRPr="00A86866">
        <w:rPr>
          <w:rFonts w:ascii="Bookman Old Style" w:hAnsi="Bookman Old Style" w:cs="Calibri"/>
          <w:b/>
          <w:bCs/>
          <w:color w:val="424242"/>
          <w:lang w:val="cs-CZ"/>
        </w:rPr>
        <w:t xml:space="preserve">Blahoslavení chudí duchem, neboť jejich je království Boží. </w:t>
      </w:r>
      <w:proofErr w:type="spellStart"/>
      <w:r w:rsidR="00945B5D" w:rsidRPr="00A86866">
        <w:rPr>
          <w:rFonts w:ascii="Bookman Old Style" w:hAnsi="Bookman Old Style" w:cs="Calibri"/>
          <w:b/>
          <w:bCs/>
          <w:color w:val="424242"/>
          <w:lang w:val="cs-CZ"/>
        </w:rPr>
        <w:t>Mt</w:t>
      </w:r>
      <w:proofErr w:type="spellEnd"/>
      <w:r w:rsidR="00945B5D" w:rsidRPr="00A86866">
        <w:rPr>
          <w:rFonts w:ascii="Bookman Old Style" w:hAnsi="Bookman Old Style" w:cs="Calibri"/>
          <w:b/>
          <w:bCs/>
          <w:color w:val="424242"/>
          <w:lang w:val="cs-CZ"/>
        </w:rPr>
        <w:t xml:space="preserve"> 5:3</w:t>
      </w:r>
    </w:p>
    <w:p w:rsidR="00A86866" w:rsidRPr="00A86866" w:rsidRDefault="00A86866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b/>
          <w:bCs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Milé sestry a milí bratři! Máme dnes před sebou první Ježíšovo blahoslavenství, které se nám zachovalo </w:t>
      </w:r>
      <w:r w:rsidRPr="009B1DDB">
        <w:rPr>
          <w:rFonts w:ascii="Bookman Old Style" w:hAnsi="Bookman Old Style" w:cs="Calibri"/>
          <w:b/>
          <w:bCs/>
          <w:color w:val="424242"/>
          <w:lang w:val="cs-CZ"/>
        </w:rPr>
        <w:t>ve dvou verzích</w:t>
      </w:r>
      <w:r>
        <w:rPr>
          <w:rFonts w:ascii="Bookman Old Style" w:hAnsi="Bookman Old Style" w:cs="Calibri"/>
          <w:color w:val="424242"/>
          <w:lang w:val="cs-CZ"/>
        </w:rPr>
        <w:t xml:space="preserve">. Podle evangelisty Lukáše blahoslaví Ježíš chudé </w:t>
      </w:r>
      <w:r w:rsidRPr="00C056D4">
        <w:rPr>
          <w:rFonts w:ascii="Bookman Old Style" w:hAnsi="Bookman Old Style" w:cs="Calibri"/>
          <w:b/>
          <w:bCs/>
          <w:color w:val="424242"/>
          <w:lang w:val="cs-CZ"/>
        </w:rPr>
        <w:t>bez přívlastku</w:t>
      </w:r>
      <w:r>
        <w:rPr>
          <w:rFonts w:ascii="Bookman Old Style" w:hAnsi="Bookman Old Style" w:cs="Calibri"/>
          <w:color w:val="424242"/>
          <w:lang w:val="cs-CZ"/>
        </w:rPr>
        <w:t xml:space="preserve">. Evangelista Matouš však přidává k chudobě </w:t>
      </w:r>
      <w:r w:rsidRPr="00A5458D">
        <w:rPr>
          <w:rFonts w:ascii="Bookman Old Style" w:hAnsi="Bookman Old Style" w:cs="Calibri"/>
          <w:b/>
          <w:bCs/>
          <w:color w:val="424242"/>
          <w:lang w:val="cs-CZ"/>
        </w:rPr>
        <w:t>slovíčko v duchu</w:t>
      </w:r>
      <w:r>
        <w:rPr>
          <w:rFonts w:ascii="Bookman Old Style" w:hAnsi="Bookman Old Style" w:cs="Calibri"/>
          <w:color w:val="424242"/>
          <w:lang w:val="cs-CZ"/>
        </w:rPr>
        <w:t>. Je to až dodatečné zmírnění a oslabení Ježíšových radikálních slov, nebo se naopak Matoušovi podařilo lépe vystihnout, co měl Ježíš skutečně na mysli?</w:t>
      </w:r>
    </w:p>
    <w:p w:rsidR="00A86866" w:rsidRDefault="00A86866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V každém případě byla Ježíšova slova </w:t>
      </w:r>
      <w:r w:rsidRPr="00A5458D">
        <w:rPr>
          <w:rFonts w:ascii="Bookman Old Style" w:hAnsi="Bookman Old Style" w:cs="Calibri"/>
          <w:b/>
          <w:bCs/>
          <w:color w:val="424242"/>
          <w:lang w:val="cs-CZ"/>
        </w:rPr>
        <w:t>nečekaná a provokativní</w:t>
      </w:r>
      <w:r>
        <w:rPr>
          <w:rFonts w:ascii="Bookman Old Style" w:hAnsi="Bookman Old Style" w:cs="Calibri"/>
          <w:color w:val="424242"/>
          <w:lang w:val="cs-CZ"/>
        </w:rPr>
        <w:t xml:space="preserve">. Většina lidí si tehdy myslela a říkala: Blahoslavení bohatí, neboť jim Pán Bůh přeje. </w:t>
      </w:r>
      <w:r w:rsidRPr="00A5458D">
        <w:rPr>
          <w:rFonts w:ascii="Bookman Old Style" w:hAnsi="Bookman Old Style" w:cs="Calibri"/>
          <w:b/>
          <w:bCs/>
          <w:color w:val="424242"/>
          <w:lang w:val="cs-CZ"/>
        </w:rPr>
        <w:t>Bohatství</w:t>
      </w:r>
      <w:r>
        <w:rPr>
          <w:rFonts w:ascii="Bookman Old Style" w:hAnsi="Bookman Old Style" w:cs="Calibri"/>
          <w:color w:val="424242"/>
          <w:lang w:val="cs-CZ"/>
        </w:rPr>
        <w:t xml:space="preserve"> bylo v biblických dobách chápáno </w:t>
      </w:r>
      <w:r w:rsidRPr="00A5458D">
        <w:rPr>
          <w:rFonts w:ascii="Bookman Old Style" w:hAnsi="Bookman Old Style" w:cs="Calibri"/>
          <w:b/>
          <w:bCs/>
          <w:color w:val="424242"/>
          <w:lang w:val="cs-CZ"/>
        </w:rPr>
        <w:t>jako požehnání</w:t>
      </w:r>
      <w:r>
        <w:rPr>
          <w:rFonts w:ascii="Bookman Old Style" w:hAnsi="Bookman Old Style" w:cs="Calibri"/>
          <w:color w:val="424242"/>
          <w:lang w:val="cs-CZ"/>
        </w:rPr>
        <w:t xml:space="preserve">. </w:t>
      </w:r>
      <w:r w:rsidRPr="00E72206">
        <w:rPr>
          <w:rFonts w:ascii="Bookman Old Style" w:hAnsi="Bookman Old Style" w:cs="Calibri"/>
          <w:b/>
          <w:bCs/>
          <w:color w:val="424242"/>
          <w:lang w:val="cs-CZ"/>
        </w:rPr>
        <w:t>Chudý</w:t>
      </w:r>
      <w:r>
        <w:rPr>
          <w:rFonts w:ascii="Bookman Old Style" w:hAnsi="Bookman Old Style" w:cs="Calibri"/>
          <w:color w:val="424242"/>
          <w:lang w:val="cs-CZ"/>
        </w:rPr>
        <w:t xml:space="preserve"> byl naopak člověk, kterého Pán </w:t>
      </w:r>
      <w:r w:rsidRPr="00E72206">
        <w:rPr>
          <w:rFonts w:ascii="Bookman Old Style" w:hAnsi="Bookman Old Style" w:cs="Calibri"/>
          <w:b/>
          <w:bCs/>
          <w:color w:val="424242"/>
          <w:lang w:val="cs-CZ"/>
        </w:rPr>
        <w:t>Bůh zjevně neměl rád</w:t>
      </w:r>
      <w:r>
        <w:rPr>
          <w:rFonts w:ascii="Bookman Old Style" w:hAnsi="Bookman Old Style" w:cs="Calibri"/>
          <w:color w:val="424242"/>
          <w:lang w:val="cs-CZ"/>
        </w:rPr>
        <w:t>. Proč by se mu jinak neurodilo?</w:t>
      </w:r>
    </w:p>
    <w:p w:rsidR="00A86866" w:rsidRDefault="00A86866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Už tehdy ovšem byli vyznavači zlaté střední cesty, kteří se řídli heslem, které najdeme v knize Přísloví: </w:t>
      </w:r>
      <w:r w:rsidRPr="00E72206">
        <w:rPr>
          <w:rFonts w:ascii="Bookman Old Style" w:hAnsi="Bookman Old Style" w:cs="Calibri"/>
          <w:i/>
          <w:iCs/>
          <w:color w:val="424242"/>
          <w:lang w:val="cs-CZ"/>
        </w:rPr>
        <w:t>Hospodine, nedávej mi ani bohatství ani chudobu (</w:t>
      </w:r>
      <w:proofErr w:type="spellStart"/>
      <w:r w:rsidRPr="00E72206">
        <w:rPr>
          <w:rFonts w:ascii="Bookman Old Style" w:hAnsi="Bookman Old Style" w:cs="Calibri"/>
          <w:i/>
          <w:iCs/>
          <w:color w:val="424242"/>
          <w:lang w:val="cs-CZ"/>
        </w:rPr>
        <w:t>Př</w:t>
      </w:r>
      <w:proofErr w:type="spellEnd"/>
      <w:r w:rsidRPr="00E72206">
        <w:rPr>
          <w:rFonts w:ascii="Bookman Old Style" w:hAnsi="Bookman Old Style" w:cs="Calibri"/>
          <w:i/>
          <w:iCs/>
          <w:color w:val="424242"/>
          <w:lang w:val="cs-CZ"/>
        </w:rPr>
        <w:t xml:space="preserve"> 30,9). </w:t>
      </w:r>
      <w:r w:rsidRPr="00B12AE6">
        <w:rPr>
          <w:rFonts w:ascii="Bookman Old Style" w:hAnsi="Bookman Old Style" w:cs="Calibri"/>
          <w:b/>
          <w:bCs/>
          <w:color w:val="424242"/>
          <w:lang w:val="cs-CZ"/>
        </w:rPr>
        <w:t>Bohatství</w:t>
      </w:r>
      <w:r>
        <w:rPr>
          <w:rFonts w:ascii="Bookman Old Style" w:hAnsi="Bookman Old Style" w:cs="Calibri"/>
          <w:color w:val="424242"/>
          <w:lang w:val="cs-CZ"/>
        </w:rPr>
        <w:t xml:space="preserve"> totiž </w:t>
      </w:r>
      <w:r w:rsidRPr="00B12AE6">
        <w:rPr>
          <w:rFonts w:ascii="Bookman Old Style" w:hAnsi="Bookman Old Style" w:cs="Calibri"/>
          <w:b/>
          <w:bCs/>
          <w:color w:val="424242"/>
          <w:lang w:val="cs-CZ"/>
        </w:rPr>
        <w:t>svádělo</w:t>
      </w:r>
      <w:r>
        <w:rPr>
          <w:rFonts w:ascii="Bookman Old Style" w:hAnsi="Bookman Old Style" w:cs="Calibri"/>
          <w:color w:val="424242"/>
          <w:lang w:val="cs-CZ"/>
        </w:rPr>
        <w:t xml:space="preserve"> obejít se bez Boha, </w:t>
      </w:r>
      <w:r w:rsidRPr="00B12AE6">
        <w:rPr>
          <w:rFonts w:ascii="Bookman Old Style" w:hAnsi="Bookman Old Style" w:cs="Calibri"/>
          <w:b/>
          <w:bCs/>
          <w:color w:val="424242"/>
          <w:lang w:val="cs-CZ"/>
        </w:rPr>
        <w:t>chudoba</w:t>
      </w:r>
      <w:r>
        <w:rPr>
          <w:rFonts w:ascii="Bookman Old Style" w:hAnsi="Bookman Old Style" w:cs="Calibri"/>
          <w:color w:val="424242"/>
          <w:lang w:val="cs-CZ"/>
        </w:rPr>
        <w:t xml:space="preserve"> zase </w:t>
      </w:r>
      <w:r w:rsidRPr="00B12AE6">
        <w:rPr>
          <w:rFonts w:ascii="Bookman Old Style" w:hAnsi="Bookman Old Style" w:cs="Calibri"/>
          <w:b/>
          <w:bCs/>
          <w:color w:val="424242"/>
          <w:lang w:val="cs-CZ"/>
        </w:rPr>
        <w:t>sváděla</w:t>
      </w:r>
      <w:r>
        <w:rPr>
          <w:rFonts w:ascii="Bookman Old Style" w:hAnsi="Bookman Old Style" w:cs="Calibri"/>
          <w:color w:val="424242"/>
          <w:lang w:val="cs-CZ"/>
        </w:rPr>
        <w:t xml:space="preserve"> ke krádeži. Ale kdybyste si měly vybrat – jestli budete raději krást nebo být pyšní, myslím, že druhá možnost je daleko pohodlnější.</w:t>
      </w:r>
    </w:p>
    <w:p w:rsidR="00A86866" w:rsidRDefault="00A86866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 w:rsidRPr="0052032D">
        <w:rPr>
          <w:rFonts w:ascii="Bookman Old Style" w:hAnsi="Bookman Old Style" w:cs="Calibri"/>
          <w:b/>
          <w:bCs/>
          <w:color w:val="424242"/>
          <w:lang w:val="cs-CZ"/>
        </w:rPr>
        <w:t>Biblická moudrost dávala přednost bohatému</w:t>
      </w:r>
      <w:r>
        <w:rPr>
          <w:rFonts w:ascii="Bookman Old Style" w:hAnsi="Bookman Old Style" w:cs="Calibri"/>
          <w:color w:val="424242"/>
          <w:lang w:val="cs-CZ"/>
        </w:rPr>
        <w:t>. V knize Přísloví čteme:</w:t>
      </w:r>
      <w:r w:rsidR="00B12AE6">
        <w:rPr>
          <w:rFonts w:ascii="Bookman Old Style" w:hAnsi="Bookman Old Style" w:cs="Calibri"/>
          <w:color w:val="424242"/>
          <w:lang w:val="cs-CZ"/>
        </w:rPr>
        <w:t xml:space="preserve"> </w:t>
      </w:r>
      <w:r w:rsidRPr="00B12AE6">
        <w:rPr>
          <w:rFonts w:ascii="Bookman Old Style" w:hAnsi="Bookman Old Style" w:cs="Calibri"/>
          <w:i/>
          <w:iCs/>
          <w:color w:val="424242"/>
          <w:lang w:val="cs-CZ"/>
        </w:rPr>
        <w:t>Majetek bohatého je jeho pevnou tvrzí, kdežto chudoba nuzných je jejich zkázou (</w:t>
      </w:r>
      <w:proofErr w:type="spellStart"/>
      <w:r w:rsidRPr="00B12AE6">
        <w:rPr>
          <w:rFonts w:ascii="Bookman Old Style" w:hAnsi="Bookman Old Style" w:cs="Calibri"/>
          <w:i/>
          <w:iCs/>
          <w:color w:val="424242"/>
          <w:lang w:val="cs-CZ"/>
        </w:rPr>
        <w:t>Př</w:t>
      </w:r>
      <w:proofErr w:type="spellEnd"/>
      <w:r w:rsidRPr="00B12AE6">
        <w:rPr>
          <w:rFonts w:ascii="Bookman Old Style" w:hAnsi="Bookman Old Style" w:cs="Calibri"/>
          <w:i/>
          <w:iCs/>
          <w:color w:val="424242"/>
          <w:lang w:val="cs-CZ"/>
        </w:rPr>
        <w:t xml:space="preserve"> 10,15).</w:t>
      </w:r>
      <w:r w:rsidR="0052032D">
        <w:rPr>
          <w:rFonts w:ascii="Bookman Old Style" w:hAnsi="Bookman Old Style" w:cs="Calibri"/>
          <w:color w:val="424242"/>
          <w:lang w:val="cs-CZ"/>
        </w:rPr>
        <w:t xml:space="preserve"> </w:t>
      </w:r>
      <w:r>
        <w:rPr>
          <w:rFonts w:ascii="Bookman Old Style" w:hAnsi="Bookman Old Style" w:cs="Calibri"/>
          <w:color w:val="424242"/>
          <w:lang w:val="cs-CZ"/>
        </w:rPr>
        <w:t xml:space="preserve">Chudým </w:t>
      </w:r>
      <w:r w:rsidR="0052032D">
        <w:rPr>
          <w:rFonts w:ascii="Bookman Old Style" w:hAnsi="Bookman Old Style" w:cs="Calibri"/>
          <w:color w:val="424242"/>
          <w:lang w:val="cs-CZ"/>
        </w:rPr>
        <w:t>se c přísloví dokonce</w:t>
      </w:r>
      <w:r>
        <w:rPr>
          <w:rFonts w:ascii="Bookman Old Style" w:hAnsi="Bookman Old Style" w:cs="Calibri"/>
          <w:color w:val="424242"/>
          <w:lang w:val="cs-CZ"/>
        </w:rPr>
        <w:t xml:space="preserve"> doporučuje, aby se občas opili a zapomněli na své ponížení (</w:t>
      </w:r>
      <w:proofErr w:type="spellStart"/>
      <w:r>
        <w:rPr>
          <w:rFonts w:ascii="Bookman Old Style" w:hAnsi="Bookman Old Style" w:cs="Calibri"/>
          <w:color w:val="424242"/>
          <w:lang w:val="cs-CZ"/>
        </w:rPr>
        <w:t>Př</w:t>
      </w:r>
      <w:proofErr w:type="spellEnd"/>
      <w:r>
        <w:rPr>
          <w:rFonts w:ascii="Bookman Old Style" w:hAnsi="Bookman Old Style" w:cs="Calibri"/>
          <w:color w:val="424242"/>
          <w:lang w:val="cs-CZ"/>
        </w:rPr>
        <w:t xml:space="preserve"> 31,7).</w:t>
      </w:r>
    </w:p>
    <w:p w:rsidR="00A86866" w:rsidRDefault="00A86866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A i když byla v Mojžíšově zákoně řada ustanovení, která měla chudým život usnadnit, je jasné, že </w:t>
      </w:r>
      <w:r w:rsidRPr="004807D2">
        <w:rPr>
          <w:rFonts w:ascii="Bookman Old Style" w:hAnsi="Bookman Old Style" w:cs="Calibri"/>
          <w:b/>
          <w:bCs/>
          <w:color w:val="424242"/>
          <w:lang w:val="cs-CZ"/>
        </w:rPr>
        <w:t>chudí</w:t>
      </w:r>
      <w:r>
        <w:rPr>
          <w:rFonts w:ascii="Bookman Old Style" w:hAnsi="Bookman Old Style" w:cs="Calibri"/>
          <w:color w:val="424242"/>
          <w:lang w:val="cs-CZ"/>
        </w:rPr>
        <w:t xml:space="preserve"> lidé měli a </w:t>
      </w:r>
      <w:r w:rsidRPr="004807D2">
        <w:rPr>
          <w:rFonts w:ascii="Bookman Old Style" w:hAnsi="Bookman Old Style" w:cs="Calibri"/>
          <w:b/>
          <w:bCs/>
          <w:color w:val="424242"/>
          <w:lang w:val="cs-CZ"/>
        </w:rPr>
        <w:t>mají život těžký</w:t>
      </w:r>
      <w:r>
        <w:rPr>
          <w:rFonts w:ascii="Bookman Old Style" w:hAnsi="Bookman Old Style" w:cs="Calibri"/>
          <w:color w:val="424242"/>
          <w:lang w:val="cs-CZ"/>
        </w:rPr>
        <w:t xml:space="preserve"> a nezáviděníhodný. Jak praví kniha Kazatel:</w:t>
      </w:r>
      <w:r w:rsidR="004807D2">
        <w:rPr>
          <w:rFonts w:ascii="Bookman Old Style" w:hAnsi="Bookman Old Style" w:cs="Calibri"/>
          <w:color w:val="424242"/>
          <w:lang w:val="cs-CZ"/>
        </w:rPr>
        <w:t xml:space="preserve"> </w:t>
      </w:r>
      <w:r w:rsidRPr="004807D2">
        <w:rPr>
          <w:rFonts w:ascii="Bookman Old Style" w:hAnsi="Bookman Old Style" w:cs="Calibri"/>
          <w:i/>
          <w:iCs/>
          <w:color w:val="424242"/>
          <w:lang w:val="cs-CZ"/>
        </w:rPr>
        <w:t>Peníze vyřeší všechno (Kaz 10,19)</w:t>
      </w:r>
      <w:r>
        <w:rPr>
          <w:rFonts w:ascii="Bookman Old Style" w:hAnsi="Bookman Old Style" w:cs="Calibri"/>
          <w:color w:val="424242"/>
          <w:lang w:val="cs-CZ"/>
        </w:rPr>
        <w:t xml:space="preserve"> </w:t>
      </w:r>
      <w:r w:rsidR="005F3581">
        <w:rPr>
          <w:rFonts w:ascii="Bookman Old Style" w:hAnsi="Bookman Old Style" w:cs="Calibri"/>
          <w:color w:val="424242"/>
          <w:lang w:val="cs-CZ"/>
        </w:rPr>
        <w:t xml:space="preserve">Tato slovní zkratka je </w:t>
      </w:r>
      <w:r>
        <w:rPr>
          <w:rFonts w:ascii="Bookman Old Style" w:hAnsi="Bookman Old Style" w:cs="Calibri"/>
          <w:color w:val="424242"/>
          <w:lang w:val="cs-CZ"/>
        </w:rPr>
        <w:t>trvalým dokladem toho, jak zlé a těžké bylo být chudý.</w:t>
      </w:r>
    </w:p>
    <w:p w:rsidR="00A86866" w:rsidRDefault="00A86866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Je třeba si uvědomit, že ustanovení Mojžíšova zákona nefungovala jako zákon o sociálním zabezpečení, na jehož výhody má každý nárok. Starozákonních </w:t>
      </w:r>
      <w:r w:rsidR="00C56967">
        <w:rPr>
          <w:rFonts w:ascii="Bookman Old Style" w:hAnsi="Bookman Old Style" w:cs="Calibri"/>
          <w:b/>
          <w:bCs/>
          <w:color w:val="424242"/>
          <w:lang w:val="cs-CZ"/>
        </w:rPr>
        <w:t>ustanovení o ochraně chudého</w:t>
      </w:r>
      <w:r w:rsidR="00C56967">
        <w:rPr>
          <w:rFonts w:ascii="Bookman Old Style" w:hAnsi="Bookman Old Style" w:cs="Calibri"/>
          <w:color w:val="424242"/>
          <w:lang w:val="cs-CZ"/>
        </w:rPr>
        <w:t xml:space="preserve"> </w:t>
      </w:r>
      <w:r>
        <w:rPr>
          <w:rFonts w:ascii="Bookman Old Style" w:hAnsi="Bookman Old Style" w:cs="Calibri"/>
          <w:color w:val="424242"/>
          <w:lang w:val="cs-CZ"/>
        </w:rPr>
        <w:t xml:space="preserve">byla spíš </w:t>
      </w:r>
      <w:r w:rsidRPr="00C56967">
        <w:rPr>
          <w:rFonts w:ascii="Bookman Old Style" w:hAnsi="Bookman Old Style" w:cs="Calibri"/>
          <w:b/>
          <w:bCs/>
          <w:color w:val="424242"/>
          <w:lang w:val="cs-CZ"/>
        </w:rPr>
        <w:t>morálním apelem</w:t>
      </w:r>
      <w:r>
        <w:rPr>
          <w:rFonts w:ascii="Bookman Old Style" w:hAnsi="Bookman Old Style" w:cs="Calibri"/>
          <w:color w:val="424242"/>
          <w:lang w:val="cs-CZ"/>
        </w:rPr>
        <w:t xml:space="preserve">, který však </w:t>
      </w:r>
      <w:r w:rsidRPr="00C56967">
        <w:rPr>
          <w:rFonts w:ascii="Bookman Old Style" w:hAnsi="Bookman Old Style" w:cs="Calibri"/>
          <w:b/>
          <w:bCs/>
          <w:color w:val="424242"/>
          <w:lang w:val="cs-CZ"/>
        </w:rPr>
        <w:t>nebyl</w:t>
      </w:r>
      <w:r>
        <w:rPr>
          <w:rFonts w:ascii="Bookman Old Style" w:hAnsi="Bookman Old Style" w:cs="Calibri"/>
          <w:color w:val="424242"/>
          <w:lang w:val="cs-CZ"/>
        </w:rPr>
        <w:t xml:space="preserve"> v praxi často </w:t>
      </w:r>
      <w:r w:rsidRPr="00C56967">
        <w:rPr>
          <w:rFonts w:ascii="Bookman Old Style" w:hAnsi="Bookman Old Style" w:cs="Calibri"/>
          <w:b/>
          <w:bCs/>
          <w:color w:val="424242"/>
          <w:lang w:val="cs-CZ"/>
        </w:rPr>
        <w:t>dodržován</w:t>
      </w:r>
      <w:r>
        <w:rPr>
          <w:rFonts w:ascii="Bookman Old Style" w:hAnsi="Bookman Old Style" w:cs="Calibri"/>
          <w:color w:val="424242"/>
          <w:lang w:val="cs-CZ"/>
        </w:rPr>
        <w:t>. V tomto smyslu byl chudý opravdu odkázán pouze Boží pomoc a lidské milosrdenství.</w:t>
      </w:r>
    </w:p>
    <w:p w:rsidR="00A86866" w:rsidRDefault="00A86866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 w:rsidRPr="00670814">
        <w:rPr>
          <w:rFonts w:ascii="Bookman Old Style" w:hAnsi="Bookman Old Style" w:cs="Calibri"/>
          <w:color w:val="424242"/>
          <w:lang w:val="cs-CZ"/>
        </w:rPr>
        <w:t>Otroci</w:t>
      </w:r>
      <w:r w:rsidRPr="00670814">
        <w:rPr>
          <w:rFonts w:ascii="Bookman Old Style" w:hAnsi="Bookman Old Style" w:cs="Calibri"/>
          <w:b/>
          <w:bCs/>
          <w:color w:val="424242"/>
          <w:lang w:val="cs-CZ"/>
        </w:rPr>
        <w:t xml:space="preserve"> nebývali propouštěni</w:t>
      </w:r>
      <w:r>
        <w:rPr>
          <w:rFonts w:ascii="Bookman Old Style" w:hAnsi="Bookman Old Style" w:cs="Calibri"/>
          <w:color w:val="424242"/>
          <w:lang w:val="cs-CZ"/>
        </w:rPr>
        <w:t xml:space="preserve"> po sedmi letech a jejich </w:t>
      </w:r>
      <w:r w:rsidRPr="00670814">
        <w:rPr>
          <w:rFonts w:ascii="Bookman Old Style" w:hAnsi="Bookman Old Style" w:cs="Calibri"/>
          <w:b/>
          <w:bCs/>
          <w:color w:val="424242"/>
          <w:lang w:val="cs-CZ"/>
        </w:rPr>
        <w:t>dluhy nebyly smazány</w:t>
      </w:r>
      <w:r>
        <w:rPr>
          <w:rFonts w:ascii="Bookman Old Style" w:hAnsi="Bookman Old Style" w:cs="Calibri"/>
          <w:color w:val="424242"/>
          <w:lang w:val="cs-CZ"/>
        </w:rPr>
        <w:t xml:space="preserve"> (Jer 29). Vdovy a sirotci často zůstávali </w:t>
      </w:r>
      <w:r w:rsidRPr="00670814">
        <w:rPr>
          <w:rFonts w:ascii="Bookman Old Style" w:hAnsi="Bookman Old Style" w:cs="Calibri"/>
          <w:b/>
          <w:bCs/>
          <w:color w:val="424242"/>
          <w:lang w:val="cs-CZ"/>
        </w:rPr>
        <w:t>bez ochrany</w:t>
      </w:r>
      <w:r>
        <w:rPr>
          <w:rFonts w:ascii="Bookman Old Style" w:hAnsi="Bookman Old Style" w:cs="Calibri"/>
          <w:color w:val="424242"/>
          <w:lang w:val="cs-CZ"/>
        </w:rPr>
        <w:t xml:space="preserve">. Chudí se pomoci velmi často </w:t>
      </w:r>
      <w:r w:rsidRPr="00670814">
        <w:rPr>
          <w:rFonts w:ascii="Bookman Old Style" w:hAnsi="Bookman Old Style" w:cs="Calibri"/>
          <w:b/>
          <w:bCs/>
          <w:color w:val="424242"/>
          <w:lang w:val="cs-CZ"/>
        </w:rPr>
        <w:t>nedomohli</w:t>
      </w:r>
      <w:r>
        <w:rPr>
          <w:rFonts w:ascii="Bookman Old Style" w:hAnsi="Bookman Old Style" w:cs="Calibri"/>
          <w:color w:val="424242"/>
          <w:lang w:val="cs-CZ"/>
        </w:rPr>
        <w:t xml:space="preserve"> a jejich jedinou nadějí bylo, že občas přece jen někdo vzal Boží slovo vážně a pomohl jim. Asi tak, jako když šla Rut sbírat klásky na </w:t>
      </w:r>
      <w:proofErr w:type="spellStart"/>
      <w:r>
        <w:rPr>
          <w:rFonts w:ascii="Bookman Old Style" w:hAnsi="Bookman Old Style" w:cs="Calibri"/>
          <w:color w:val="424242"/>
          <w:lang w:val="cs-CZ"/>
        </w:rPr>
        <w:t>Boazovo</w:t>
      </w:r>
      <w:proofErr w:type="spellEnd"/>
      <w:r>
        <w:rPr>
          <w:rFonts w:ascii="Bookman Old Style" w:hAnsi="Bookman Old Style" w:cs="Calibri"/>
          <w:color w:val="424242"/>
          <w:lang w:val="cs-CZ"/>
        </w:rPr>
        <w:t xml:space="preserve"> pole, a jeho majitel řekl svým zaměstnancům: </w:t>
      </w:r>
      <w:r w:rsidRPr="002615F5">
        <w:rPr>
          <w:rFonts w:ascii="Bookman Old Style" w:hAnsi="Bookman Old Style" w:cs="Calibri"/>
          <w:i/>
          <w:iCs/>
          <w:color w:val="424242"/>
          <w:lang w:val="cs-CZ"/>
        </w:rPr>
        <w:t xml:space="preserve">Neodhánějte jí a nechte ji sbírat, co zůstane ležet na </w:t>
      </w:r>
      <w:r w:rsidR="002615F5">
        <w:rPr>
          <w:rFonts w:ascii="Bookman Old Style" w:hAnsi="Bookman Old Style" w:cs="Calibri"/>
          <w:i/>
          <w:iCs/>
          <w:color w:val="424242"/>
          <w:lang w:val="cs-CZ"/>
        </w:rPr>
        <w:t xml:space="preserve">poli </w:t>
      </w:r>
      <w:r w:rsidRPr="002615F5">
        <w:rPr>
          <w:rFonts w:ascii="Bookman Old Style" w:hAnsi="Bookman Old Style" w:cs="Calibri"/>
          <w:i/>
          <w:iCs/>
          <w:color w:val="424242"/>
          <w:lang w:val="cs-CZ"/>
        </w:rPr>
        <w:t>(</w:t>
      </w:r>
      <w:proofErr w:type="spellStart"/>
      <w:r w:rsidRPr="002615F5">
        <w:rPr>
          <w:rFonts w:ascii="Bookman Old Style" w:hAnsi="Bookman Old Style" w:cs="Calibri"/>
          <w:i/>
          <w:iCs/>
          <w:color w:val="424242"/>
          <w:lang w:val="cs-CZ"/>
        </w:rPr>
        <w:t>Rt</w:t>
      </w:r>
      <w:proofErr w:type="spellEnd"/>
      <w:r w:rsidRPr="002615F5">
        <w:rPr>
          <w:rFonts w:ascii="Bookman Old Style" w:hAnsi="Bookman Old Style" w:cs="Calibri"/>
          <w:i/>
          <w:iCs/>
          <w:color w:val="424242"/>
          <w:lang w:val="cs-CZ"/>
        </w:rPr>
        <w:t xml:space="preserve"> 2).</w:t>
      </w:r>
      <w:r>
        <w:rPr>
          <w:rFonts w:ascii="Bookman Old Style" w:hAnsi="Bookman Old Style" w:cs="Calibri"/>
          <w:color w:val="424242"/>
          <w:lang w:val="cs-CZ"/>
        </w:rPr>
        <w:t xml:space="preserve"> </w:t>
      </w:r>
      <w:r w:rsidRPr="00846AA5">
        <w:rPr>
          <w:rFonts w:ascii="Bookman Old Style" w:hAnsi="Bookman Old Style" w:cs="Calibri"/>
          <w:b/>
          <w:bCs/>
          <w:color w:val="424242"/>
          <w:lang w:val="cs-CZ"/>
        </w:rPr>
        <w:t>Nebyla</w:t>
      </w:r>
      <w:r>
        <w:rPr>
          <w:rFonts w:ascii="Bookman Old Style" w:hAnsi="Bookman Old Style" w:cs="Calibri"/>
          <w:color w:val="424242"/>
          <w:lang w:val="cs-CZ"/>
        </w:rPr>
        <w:t xml:space="preserve"> to </w:t>
      </w:r>
      <w:r w:rsidR="002615F5">
        <w:rPr>
          <w:rFonts w:ascii="Bookman Old Style" w:hAnsi="Bookman Old Style" w:cs="Calibri"/>
          <w:color w:val="424242"/>
          <w:lang w:val="cs-CZ"/>
        </w:rPr>
        <w:t xml:space="preserve">tedy </w:t>
      </w:r>
      <w:r>
        <w:rPr>
          <w:rFonts w:ascii="Bookman Old Style" w:hAnsi="Bookman Old Style" w:cs="Calibri"/>
          <w:color w:val="424242"/>
          <w:lang w:val="cs-CZ"/>
        </w:rPr>
        <w:t xml:space="preserve">státem zaručená </w:t>
      </w:r>
      <w:r w:rsidRPr="00846AA5">
        <w:rPr>
          <w:rFonts w:ascii="Bookman Old Style" w:hAnsi="Bookman Old Style" w:cs="Calibri"/>
          <w:b/>
          <w:bCs/>
          <w:color w:val="424242"/>
          <w:lang w:val="cs-CZ"/>
        </w:rPr>
        <w:t>sociální dávka,</w:t>
      </w:r>
      <w:r>
        <w:rPr>
          <w:rFonts w:ascii="Bookman Old Style" w:hAnsi="Bookman Old Style" w:cs="Calibri"/>
          <w:color w:val="424242"/>
          <w:lang w:val="cs-CZ"/>
        </w:rPr>
        <w:t xml:space="preserve"> ale </w:t>
      </w:r>
      <w:proofErr w:type="spellStart"/>
      <w:r>
        <w:rPr>
          <w:rFonts w:ascii="Bookman Old Style" w:hAnsi="Bookman Old Style" w:cs="Calibri"/>
          <w:color w:val="424242"/>
          <w:lang w:val="cs-CZ"/>
        </w:rPr>
        <w:t>Bo</w:t>
      </w:r>
      <w:r w:rsidR="00096BB1">
        <w:rPr>
          <w:rFonts w:ascii="Bookman Old Style" w:hAnsi="Bookman Old Style" w:cs="Calibri"/>
          <w:color w:val="424242"/>
          <w:lang w:val="cs-CZ"/>
        </w:rPr>
        <w:t>á</w:t>
      </w:r>
      <w:r>
        <w:rPr>
          <w:rFonts w:ascii="Bookman Old Style" w:hAnsi="Bookman Old Style" w:cs="Calibri"/>
          <w:color w:val="424242"/>
          <w:lang w:val="cs-CZ"/>
        </w:rPr>
        <w:t>zovo</w:t>
      </w:r>
      <w:proofErr w:type="spellEnd"/>
      <w:r>
        <w:rPr>
          <w:rFonts w:ascii="Bookman Old Style" w:hAnsi="Bookman Old Style" w:cs="Calibri"/>
          <w:color w:val="424242"/>
          <w:lang w:val="cs-CZ"/>
        </w:rPr>
        <w:t xml:space="preserve"> </w:t>
      </w:r>
      <w:r w:rsidR="002615F5" w:rsidRPr="00846AA5">
        <w:rPr>
          <w:rFonts w:ascii="Bookman Old Style" w:hAnsi="Bookman Old Style" w:cs="Calibri"/>
          <w:b/>
          <w:bCs/>
          <w:color w:val="424242"/>
          <w:lang w:val="cs-CZ"/>
        </w:rPr>
        <w:t>milosrdenství</w:t>
      </w:r>
      <w:r w:rsidR="002615F5">
        <w:rPr>
          <w:rFonts w:ascii="Bookman Old Style" w:hAnsi="Bookman Old Style" w:cs="Calibri"/>
          <w:color w:val="424242"/>
          <w:lang w:val="cs-CZ"/>
        </w:rPr>
        <w:t>.</w:t>
      </w:r>
      <w:r>
        <w:rPr>
          <w:rFonts w:ascii="Bookman Old Style" w:hAnsi="Bookman Old Style" w:cs="Calibri"/>
          <w:color w:val="424242"/>
          <w:lang w:val="cs-CZ"/>
        </w:rPr>
        <w:t xml:space="preserve"> Podobným projevem slitování bylo, když se </w:t>
      </w:r>
      <w:proofErr w:type="spellStart"/>
      <w:r w:rsidR="00096BB1">
        <w:rPr>
          <w:rFonts w:ascii="Bookman Old Style" w:hAnsi="Bookman Old Style" w:cs="Calibri"/>
          <w:color w:val="424242"/>
          <w:lang w:val="cs-CZ"/>
        </w:rPr>
        <w:t>Boáz</w:t>
      </w:r>
      <w:proofErr w:type="spellEnd"/>
      <w:r w:rsidR="00096BB1">
        <w:rPr>
          <w:rFonts w:ascii="Bookman Old Style" w:hAnsi="Bookman Old Style" w:cs="Calibri"/>
          <w:color w:val="424242"/>
          <w:lang w:val="cs-CZ"/>
        </w:rPr>
        <w:t xml:space="preserve"> -</w:t>
      </w:r>
      <w:r>
        <w:rPr>
          <w:rFonts w:ascii="Bookman Old Style" w:hAnsi="Bookman Old Style" w:cs="Calibri"/>
          <w:color w:val="424242"/>
          <w:lang w:val="cs-CZ"/>
        </w:rPr>
        <w:t xml:space="preserve"> bohatý </w:t>
      </w:r>
      <w:r w:rsidR="00096BB1">
        <w:rPr>
          <w:rFonts w:ascii="Bookman Old Style" w:hAnsi="Bookman Old Style" w:cs="Calibri"/>
          <w:color w:val="424242"/>
          <w:lang w:val="cs-CZ"/>
        </w:rPr>
        <w:t xml:space="preserve">to </w:t>
      </w:r>
      <w:r>
        <w:rPr>
          <w:rFonts w:ascii="Bookman Old Style" w:hAnsi="Bookman Old Style" w:cs="Calibri"/>
          <w:color w:val="424242"/>
          <w:lang w:val="cs-CZ"/>
        </w:rPr>
        <w:t xml:space="preserve">sedlák </w:t>
      </w:r>
      <w:r w:rsidR="00096BB1">
        <w:rPr>
          <w:rFonts w:ascii="Bookman Old Style" w:hAnsi="Bookman Old Style" w:cs="Calibri"/>
          <w:color w:val="424242"/>
          <w:lang w:val="cs-CZ"/>
        </w:rPr>
        <w:t xml:space="preserve">- </w:t>
      </w:r>
      <w:r>
        <w:rPr>
          <w:rFonts w:ascii="Bookman Old Style" w:hAnsi="Bookman Old Style" w:cs="Calibri"/>
          <w:color w:val="424242"/>
          <w:lang w:val="cs-CZ"/>
        </w:rPr>
        <w:t xml:space="preserve">rozhodl, že si </w:t>
      </w:r>
      <w:r w:rsidR="001C772B">
        <w:rPr>
          <w:rFonts w:ascii="Bookman Old Style" w:hAnsi="Bookman Old Style" w:cs="Calibri"/>
          <w:color w:val="424242"/>
          <w:lang w:val="cs-CZ"/>
        </w:rPr>
        <w:t>tu</w:t>
      </w:r>
      <w:r>
        <w:rPr>
          <w:rFonts w:ascii="Bookman Old Style" w:hAnsi="Bookman Old Style" w:cs="Calibri"/>
          <w:color w:val="424242"/>
          <w:lang w:val="cs-CZ"/>
        </w:rPr>
        <w:t xml:space="preserve"> chudou vdovu</w:t>
      </w:r>
      <w:r w:rsidR="001C772B">
        <w:rPr>
          <w:rFonts w:ascii="Bookman Old Style" w:hAnsi="Bookman Old Style" w:cs="Calibri"/>
          <w:color w:val="424242"/>
          <w:lang w:val="cs-CZ"/>
        </w:rPr>
        <w:t xml:space="preserve"> Rút, navíc</w:t>
      </w:r>
      <w:r>
        <w:rPr>
          <w:rFonts w:ascii="Bookman Old Style" w:hAnsi="Bookman Old Style" w:cs="Calibri"/>
          <w:color w:val="424242"/>
          <w:lang w:val="cs-CZ"/>
        </w:rPr>
        <w:t xml:space="preserve"> cizinku</w:t>
      </w:r>
      <w:r w:rsidR="001C772B">
        <w:rPr>
          <w:rFonts w:ascii="Bookman Old Style" w:hAnsi="Bookman Old Style" w:cs="Calibri"/>
          <w:color w:val="424242"/>
          <w:lang w:val="cs-CZ"/>
        </w:rPr>
        <w:t>,</w:t>
      </w:r>
      <w:r>
        <w:rPr>
          <w:rFonts w:ascii="Bookman Old Style" w:hAnsi="Bookman Old Style" w:cs="Calibri"/>
          <w:color w:val="424242"/>
          <w:lang w:val="cs-CZ"/>
        </w:rPr>
        <w:t xml:space="preserve"> vezme za manželku.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E11894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Když se </w:t>
      </w:r>
      <w:r w:rsidRPr="00777133">
        <w:rPr>
          <w:rFonts w:ascii="Bookman Old Style" w:hAnsi="Bookman Old Style" w:cs="Calibri"/>
          <w:i/>
          <w:iCs/>
          <w:color w:val="424242"/>
          <w:lang w:val="cs-CZ"/>
        </w:rPr>
        <w:t>Job chlubí, jak příkladně se staral o chudé a hladové (</w:t>
      </w:r>
      <w:proofErr w:type="spellStart"/>
      <w:r w:rsidRPr="00777133">
        <w:rPr>
          <w:rFonts w:ascii="Bookman Old Style" w:hAnsi="Bookman Old Style" w:cs="Calibri"/>
          <w:i/>
          <w:iCs/>
          <w:color w:val="424242"/>
          <w:lang w:val="cs-CZ"/>
        </w:rPr>
        <w:t>Jb</w:t>
      </w:r>
      <w:proofErr w:type="spellEnd"/>
      <w:r w:rsidRPr="00777133">
        <w:rPr>
          <w:rFonts w:ascii="Bookman Old Style" w:hAnsi="Bookman Old Style" w:cs="Calibri"/>
          <w:i/>
          <w:iCs/>
          <w:color w:val="424242"/>
          <w:lang w:val="cs-CZ"/>
        </w:rPr>
        <w:t xml:space="preserve"> 29)</w:t>
      </w:r>
      <w:r>
        <w:rPr>
          <w:rFonts w:ascii="Bookman Old Style" w:hAnsi="Bookman Old Style" w:cs="Calibri"/>
          <w:color w:val="424242"/>
          <w:lang w:val="cs-CZ"/>
        </w:rPr>
        <w:t xml:space="preserve"> je jasné, že to byla jeho </w:t>
      </w:r>
      <w:r w:rsidRPr="00846AA5">
        <w:rPr>
          <w:rFonts w:ascii="Bookman Old Style" w:hAnsi="Bookman Old Style" w:cs="Calibri"/>
          <w:b/>
          <w:bCs/>
          <w:color w:val="424242"/>
          <w:lang w:val="cs-CZ"/>
        </w:rPr>
        <w:t>osobní iniciativa</w:t>
      </w:r>
      <w:r>
        <w:rPr>
          <w:rFonts w:ascii="Bookman Old Style" w:hAnsi="Bookman Old Style" w:cs="Calibri"/>
          <w:color w:val="424242"/>
          <w:lang w:val="cs-CZ"/>
        </w:rPr>
        <w:t xml:space="preserve">, která zdaleka nebyla samozřejmá. Chudák, který ve své blízkosti žádného bohatého a přitom zbožného člověka neměl, byl na tom zle. Stačí si </w:t>
      </w:r>
      <w:r w:rsidR="000E349A">
        <w:rPr>
          <w:rFonts w:ascii="Bookman Old Style" w:hAnsi="Bookman Old Style" w:cs="Calibri"/>
          <w:color w:val="424242"/>
          <w:lang w:val="cs-CZ"/>
        </w:rPr>
        <w:t>připomenout Ježíšovo</w:t>
      </w:r>
      <w:r>
        <w:rPr>
          <w:rFonts w:ascii="Bookman Old Style" w:hAnsi="Bookman Old Style" w:cs="Calibri"/>
          <w:color w:val="424242"/>
          <w:lang w:val="cs-CZ"/>
        </w:rPr>
        <w:t xml:space="preserve"> podobenství o Lazarovi, který </w:t>
      </w:r>
      <w:r w:rsidR="000E349A" w:rsidRPr="00777133">
        <w:rPr>
          <w:rFonts w:ascii="Bookman Old Style" w:hAnsi="Bookman Old Style" w:cs="Calibri"/>
          <w:i/>
          <w:iCs/>
          <w:color w:val="424242"/>
          <w:lang w:val="cs-CZ"/>
        </w:rPr>
        <w:t>„</w:t>
      </w:r>
      <w:r w:rsidRPr="00777133">
        <w:rPr>
          <w:rFonts w:ascii="Bookman Old Style" w:hAnsi="Bookman Old Style" w:cs="Calibri"/>
          <w:i/>
          <w:iCs/>
          <w:color w:val="424242"/>
          <w:lang w:val="cs-CZ"/>
        </w:rPr>
        <w:t>l</w:t>
      </w:r>
      <w:r w:rsidR="000E349A" w:rsidRPr="00777133">
        <w:rPr>
          <w:rFonts w:ascii="Bookman Old Style" w:hAnsi="Bookman Old Style" w:cs="Calibri"/>
          <w:i/>
          <w:iCs/>
          <w:color w:val="424242"/>
          <w:lang w:val="cs-CZ"/>
        </w:rPr>
        <w:t>e</w:t>
      </w:r>
      <w:r w:rsidRPr="00777133">
        <w:rPr>
          <w:rFonts w:ascii="Bookman Old Style" w:hAnsi="Bookman Old Style" w:cs="Calibri"/>
          <w:i/>
          <w:iCs/>
          <w:color w:val="424242"/>
          <w:lang w:val="cs-CZ"/>
        </w:rPr>
        <w:t>hal u dveří boháčova domu a nedostal odtud ani kůrku chleba (L 16)</w:t>
      </w:r>
      <w:r w:rsidR="00777133" w:rsidRPr="00777133">
        <w:rPr>
          <w:rFonts w:ascii="Bookman Old Style" w:hAnsi="Bookman Old Style" w:cs="Calibri"/>
          <w:i/>
          <w:iCs/>
          <w:color w:val="424242"/>
          <w:lang w:val="cs-CZ"/>
        </w:rPr>
        <w:t>“</w:t>
      </w:r>
      <w:r>
        <w:rPr>
          <w:rFonts w:ascii="Bookman Old Style" w:hAnsi="Bookman Old Style" w:cs="Calibri"/>
          <w:color w:val="424242"/>
          <w:lang w:val="cs-CZ"/>
        </w:rPr>
        <w:t>.</w:t>
      </w:r>
      <w:r w:rsidR="00E11894">
        <w:rPr>
          <w:rFonts w:ascii="Bookman Old Style" w:hAnsi="Bookman Old Style" w:cs="Calibri"/>
          <w:color w:val="424242"/>
          <w:lang w:val="cs-CZ"/>
        </w:rPr>
        <w:t xml:space="preserve"> </w:t>
      </w:r>
      <w:r w:rsidRPr="00777133">
        <w:rPr>
          <w:rFonts w:ascii="Bookman Old Style" w:hAnsi="Bookman Old Style" w:cs="Calibri"/>
          <w:b/>
          <w:bCs/>
          <w:color w:val="424242"/>
          <w:lang w:val="cs-CZ"/>
        </w:rPr>
        <w:t>Chudý</w:t>
      </w:r>
      <w:r>
        <w:rPr>
          <w:rFonts w:ascii="Bookman Old Style" w:hAnsi="Bookman Old Style" w:cs="Calibri"/>
          <w:color w:val="424242"/>
          <w:lang w:val="cs-CZ"/>
        </w:rPr>
        <w:t xml:space="preserve"> člověk má sklon být </w:t>
      </w:r>
      <w:r w:rsidRPr="00E11894">
        <w:rPr>
          <w:rFonts w:ascii="Bookman Old Style" w:hAnsi="Bookman Old Style" w:cs="Calibri"/>
          <w:b/>
          <w:bCs/>
          <w:color w:val="424242"/>
          <w:lang w:val="cs-CZ"/>
        </w:rPr>
        <w:t>nešťastný</w:t>
      </w:r>
      <w:r>
        <w:rPr>
          <w:rFonts w:ascii="Bookman Old Style" w:hAnsi="Bookman Old Style" w:cs="Calibri"/>
          <w:color w:val="424242"/>
          <w:lang w:val="cs-CZ"/>
        </w:rPr>
        <w:t xml:space="preserve">, zklamaný, rezignovaný, naštvaný, závistivý, uražený a nevěřící. Být chudý není žádná ctnost ani přednost. Je to </w:t>
      </w:r>
      <w:r w:rsidRPr="00E11894">
        <w:rPr>
          <w:rFonts w:ascii="Bookman Old Style" w:hAnsi="Bookman Old Style" w:cs="Calibri"/>
          <w:b/>
          <w:bCs/>
          <w:color w:val="424242"/>
          <w:lang w:val="cs-CZ"/>
        </w:rPr>
        <w:t>nezáviděníhodná situace</w:t>
      </w:r>
      <w:r>
        <w:rPr>
          <w:rFonts w:ascii="Bookman Old Style" w:hAnsi="Bookman Old Style" w:cs="Calibri"/>
          <w:color w:val="424242"/>
          <w:lang w:val="cs-CZ"/>
        </w:rPr>
        <w:t xml:space="preserve">. Nic – oč bychom měli usilovat. </w:t>
      </w:r>
    </w:p>
    <w:p w:rsidR="00E11894" w:rsidRDefault="00E11894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Jedna věc je dát chudým almužnu, slitovat se nad nimi, dát jim najíst, nabídnout jim práci. </w:t>
      </w:r>
      <w:r w:rsidR="0006375E">
        <w:rPr>
          <w:rFonts w:ascii="Bookman Old Style" w:hAnsi="Bookman Old Style" w:cs="Calibri"/>
          <w:color w:val="424242"/>
          <w:lang w:val="cs-CZ"/>
        </w:rPr>
        <w:t>A jiná věc</w:t>
      </w:r>
      <w:r w:rsidR="00F46FF4">
        <w:rPr>
          <w:rFonts w:ascii="Bookman Old Style" w:hAnsi="Bookman Old Style" w:cs="Calibri"/>
          <w:color w:val="424242"/>
          <w:lang w:val="cs-CZ"/>
        </w:rPr>
        <w:t xml:space="preserve"> je</w:t>
      </w:r>
      <w:r>
        <w:rPr>
          <w:rFonts w:ascii="Bookman Old Style" w:hAnsi="Bookman Old Style" w:cs="Calibri"/>
          <w:color w:val="424242"/>
          <w:lang w:val="cs-CZ"/>
        </w:rPr>
        <w:t xml:space="preserve"> dávat je </w:t>
      </w:r>
      <w:r w:rsidRPr="00F46FF4">
        <w:rPr>
          <w:rFonts w:ascii="Bookman Old Style" w:hAnsi="Bookman Old Style" w:cs="Calibri"/>
          <w:b/>
          <w:bCs/>
          <w:color w:val="424242"/>
          <w:lang w:val="cs-CZ"/>
        </w:rPr>
        <w:t>za příklad</w:t>
      </w:r>
      <w:r>
        <w:rPr>
          <w:rFonts w:ascii="Bookman Old Style" w:hAnsi="Bookman Old Style" w:cs="Calibri"/>
          <w:color w:val="424242"/>
          <w:lang w:val="cs-CZ"/>
        </w:rPr>
        <w:t>, něčemu se od nich učit a snažit se jim podobat</w:t>
      </w:r>
      <w:r w:rsidR="0038268C">
        <w:rPr>
          <w:rFonts w:ascii="Bookman Old Style" w:hAnsi="Bookman Old Style" w:cs="Calibri"/>
          <w:color w:val="424242"/>
          <w:lang w:val="cs-CZ"/>
        </w:rPr>
        <w:t>. To n</w:t>
      </w:r>
      <w:r>
        <w:rPr>
          <w:rFonts w:ascii="Bookman Old Style" w:hAnsi="Bookman Old Style" w:cs="Calibri"/>
          <w:color w:val="424242"/>
          <w:lang w:val="cs-CZ"/>
        </w:rPr>
        <w:t xml:space="preserve">edává dost dobře smysl. Přesto </w:t>
      </w:r>
      <w:r w:rsidRPr="00FF03F1">
        <w:rPr>
          <w:rFonts w:ascii="Bookman Old Style" w:hAnsi="Bookman Old Style" w:cs="Calibri"/>
          <w:b/>
          <w:bCs/>
          <w:color w:val="424242"/>
          <w:lang w:val="cs-CZ"/>
        </w:rPr>
        <w:t>Ježíš chudé blahoslaví</w:t>
      </w:r>
      <w:r>
        <w:rPr>
          <w:rFonts w:ascii="Bookman Old Style" w:hAnsi="Bookman Old Style" w:cs="Calibri"/>
          <w:color w:val="424242"/>
          <w:lang w:val="cs-CZ"/>
        </w:rPr>
        <w:t xml:space="preserve">. </w:t>
      </w:r>
      <w:r w:rsidR="00F46FF4">
        <w:rPr>
          <w:rFonts w:ascii="Bookman Old Style" w:hAnsi="Bookman Old Style" w:cs="Calibri"/>
          <w:color w:val="424242"/>
          <w:lang w:val="cs-CZ"/>
        </w:rPr>
        <w:t>Jak</w:t>
      </w:r>
      <w:r>
        <w:rPr>
          <w:rFonts w:ascii="Bookman Old Style" w:hAnsi="Bookman Old Style" w:cs="Calibri"/>
          <w:color w:val="424242"/>
          <w:lang w:val="cs-CZ"/>
        </w:rPr>
        <w:t xml:space="preserve"> to </w:t>
      </w:r>
      <w:r w:rsidR="00FF03F1">
        <w:rPr>
          <w:rFonts w:ascii="Bookman Old Style" w:hAnsi="Bookman Old Style" w:cs="Calibri"/>
          <w:color w:val="424242"/>
          <w:lang w:val="cs-CZ"/>
        </w:rPr>
        <w:t>myšleno?</w:t>
      </w:r>
      <w:r>
        <w:rPr>
          <w:rFonts w:ascii="Bookman Old Style" w:hAnsi="Bookman Old Style" w:cs="Calibri"/>
          <w:color w:val="424242"/>
          <w:lang w:val="cs-CZ"/>
        </w:rPr>
        <w:t xml:space="preserve"> </w:t>
      </w:r>
      <w:r w:rsidR="00FF03F1">
        <w:rPr>
          <w:rFonts w:ascii="Bookman Old Style" w:hAnsi="Bookman Old Style" w:cs="Calibri"/>
          <w:color w:val="424242"/>
          <w:lang w:val="cs-CZ"/>
        </w:rPr>
        <w:t>P</w:t>
      </w:r>
      <w:r>
        <w:rPr>
          <w:rFonts w:ascii="Bookman Old Style" w:hAnsi="Bookman Old Style" w:cs="Calibri"/>
          <w:color w:val="424242"/>
          <w:lang w:val="cs-CZ"/>
        </w:rPr>
        <w:t>ouze jako útěcha a zaslíbení do budoucna?</w:t>
      </w:r>
      <w:r w:rsidR="00FF03F1">
        <w:rPr>
          <w:rFonts w:ascii="Bookman Old Style" w:hAnsi="Bookman Old Style" w:cs="Calibri"/>
          <w:color w:val="424242"/>
          <w:lang w:val="cs-CZ"/>
        </w:rPr>
        <w:t xml:space="preserve"> Nebo je to víc?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Co vlastně znamená to starobylé </w:t>
      </w:r>
      <w:r w:rsidRPr="007011B5">
        <w:rPr>
          <w:rFonts w:ascii="Bookman Old Style" w:hAnsi="Bookman Old Style" w:cs="Calibri"/>
          <w:b/>
          <w:bCs/>
          <w:color w:val="424242"/>
          <w:lang w:val="cs-CZ"/>
        </w:rPr>
        <w:t>slovo blahoslavení</w:t>
      </w:r>
      <w:r>
        <w:rPr>
          <w:rFonts w:ascii="Bookman Old Style" w:hAnsi="Bookman Old Style" w:cs="Calibri"/>
          <w:color w:val="424242"/>
          <w:lang w:val="cs-CZ"/>
        </w:rPr>
        <w:t xml:space="preserve">? </w:t>
      </w:r>
      <w:r w:rsidRPr="009B7736">
        <w:rPr>
          <w:rFonts w:ascii="Bookman Old Style" w:hAnsi="Bookman Old Style" w:cs="Calibri"/>
          <w:b/>
          <w:bCs/>
          <w:color w:val="424242"/>
          <w:lang w:val="cs-CZ"/>
        </w:rPr>
        <w:t>V antice</w:t>
      </w:r>
      <w:r>
        <w:rPr>
          <w:rFonts w:ascii="Bookman Old Style" w:hAnsi="Bookman Old Style" w:cs="Calibri"/>
          <w:color w:val="424242"/>
          <w:lang w:val="cs-CZ"/>
        </w:rPr>
        <w:t xml:space="preserve"> se užívalo pouze o bozích na Olympu a o mrtvých. Nikdo jiný nemohl být šťastný, než ti, kdo byli nesmrtelní nebo to už měli </w:t>
      </w:r>
      <w:r>
        <w:rPr>
          <w:rFonts w:ascii="Bookman Old Style" w:hAnsi="Bookman Old Style" w:cs="Calibri"/>
          <w:color w:val="424242"/>
          <w:lang w:val="cs-CZ"/>
        </w:rPr>
        <w:lastRenderedPageBreak/>
        <w:t xml:space="preserve">tak říkajíc za sebou. </w:t>
      </w:r>
      <w:r w:rsidRPr="009B7736">
        <w:rPr>
          <w:rFonts w:ascii="Bookman Old Style" w:hAnsi="Bookman Old Style" w:cs="Calibri"/>
          <w:b/>
          <w:bCs/>
          <w:color w:val="424242"/>
          <w:lang w:val="cs-CZ"/>
        </w:rPr>
        <w:t>Pouze Bible</w:t>
      </w:r>
      <w:r>
        <w:rPr>
          <w:rFonts w:ascii="Bookman Old Style" w:hAnsi="Bookman Old Style" w:cs="Calibri"/>
          <w:color w:val="424242"/>
          <w:lang w:val="cs-CZ"/>
        </w:rPr>
        <w:t xml:space="preserve"> dovede říci, že blažený může být člověk už za svého života. Ale ne proto, že je bohatý, zabezpečený, zdravý a silný – ale protože poznal, že v něm má </w:t>
      </w:r>
      <w:r w:rsidRPr="009B7736">
        <w:rPr>
          <w:rFonts w:ascii="Bookman Old Style" w:hAnsi="Bookman Old Style" w:cs="Calibri"/>
          <w:b/>
          <w:bCs/>
          <w:color w:val="424242"/>
          <w:lang w:val="cs-CZ"/>
        </w:rPr>
        <w:t>Pán Bůh zalíbení.</w:t>
      </w:r>
      <w:r>
        <w:rPr>
          <w:rFonts w:ascii="Bookman Old Style" w:hAnsi="Bookman Old Style" w:cs="Calibri"/>
          <w:color w:val="424242"/>
          <w:lang w:val="cs-CZ"/>
        </w:rPr>
        <w:t xml:space="preserve"> </w:t>
      </w:r>
      <w:r w:rsidR="00C13FE9">
        <w:rPr>
          <w:rFonts w:ascii="Bookman Old Style" w:hAnsi="Bookman Old Style" w:cs="Calibri"/>
          <w:b/>
          <w:bCs/>
          <w:color w:val="424242"/>
          <w:lang w:val="cs-CZ"/>
        </w:rPr>
        <w:t>Blahoslavený člověk</w:t>
      </w:r>
      <w:r w:rsidR="009B7736">
        <w:rPr>
          <w:rFonts w:ascii="Bookman Old Style" w:hAnsi="Bookman Old Style" w:cs="Calibri"/>
          <w:color w:val="424242"/>
          <w:lang w:val="cs-CZ"/>
        </w:rPr>
        <w:t xml:space="preserve"> ve Starém Zákoně</w:t>
      </w:r>
      <w:r>
        <w:rPr>
          <w:rFonts w:ascii="Bookman Old Style" w:hAnsi="Bookman Old Style" w:cs="Calibri"/>
          <w:color w:val="424242"/>
          <w:lang w:val="cs-CZ"/>
        </w:rPr>
        <w:t xml:space="preserve"> je ten, kdo pilně pracuje, vychovává děti, pomáhá chudým, doufá v Hospodina a chodí po jeho cestách. Blahoslavený může být dokonce i hříšník, který uvěřil, že mu bylo odpuštěno, stejně jako člověk, který se rád podrobuje Boží kázni a učí se u Boha moudrosti.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153FD8" w:rsidRDefault="00A4458A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 w:rsidRPr="002D2783">
        <w:rPr>
          <w:rFonts w:ascii="Bookman Old Style" w:hAnsi="Bookman Old Style" w:cs="Calibri"/>
          <w:b/>
          <w:bCs/>
          <w:color w:val="424242"/>
          <w:lang w:val="cs-CZ"/>
        </w:rPr>
        <w:t xml:space="preserve">Parafráze biblického textu: </w:t>
      </w:r>
      <w:proofErr w:type="spellStart"/>
      <w:r w:rsidR="002D2783">
        <w:rPr>
          <w:rFonts w:ascii="Bookman Old Style" w:hAnsi="Bookman Old Style" w:cs="Calibri"/>
          <w:color w:val="424242"/>
          <w:lang w:val="cs-CZ"/>
        </w:rPr>
        <w:t>Mt</w:t>
      </w:r>
      <w:proofErr w:type="spellEnd"/>
      <w:r>
        <w:rPr>
          <w:rFonts w:ascii="Bookman Old Style" w:hAnsi="Bookman Old Style" w:cs="Calibri"/>
          <w:color w:val="424242"/>
          <w:lang w:val="cs-CZ"/>
        </w:rPr>
        <w:t xml:space="preserve"> 5:1-1</w:t>
      </w:r>
    </w:p>
    <w:p w:rsidR="00071F91" w:rsidRDefault="00153FD8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 w:rsidRPr="00153FD8">
        <w:rPr>
          <w:rFonts w:ascii="Bookman Old Style" w:hAnsi="Bookman Old Style" w:cs="Calibri"/>
          <w:i/>
          <w:iCs/>
          <w:color w:val="424242"/>
          <w:lang w:val="cs-CZ"/>
        </w:rPr>
        <w:t>(</w:t>
      </w:r>
      <w:r w:rsidR="00A4458A" w:rsidRPr="00153FD8">
        <w:rPr>
          <w:rFonts w:ascii="Bookman Old Style" w:hAnsi="Bookman Old Style" w:cs="Calibri"/>
          <w:i/>
          <w:iCs/>
          <w:color w:val="424242"/>
          <w:lang w:val="cs-CZ"/>
        </w:rPr>
        <w:t xml:space="preserve">Bible hezky </w:t>
      </w:r>
      <w:r w:rsidR="000E1934" w:rsidRPr="00153FD8">
        <w:rPr>
          <w:rFonts w:ascii="Bookman Old Style" w:hAnsi="Bookman Old Style" w:cs="Calibri"/>
          <w:i/>
          <w:iCs/>
          <w:color w:val="424242"/>
          <w:lang w:val="cs-CZ"/>
        </w:rPr>
        <w:t>česky,</w:t>
      </w:r>
      <w:r w:rsidR="00A4458A" w:rsidRPr="00153FD8">
        <w:rPr>
          <w:rFonts w:ascii="Bookman Old Style" w:hAnsi="Bookman Old Style" w:cs="Calibri"/>
          <w:i/>
          <w:iCs/>
          <w:color w:val="424242"/>
          <w:lang w:val="cs-CZ"/>
        </w:rPr>
        <w:t xml:space="preserve"> </w:t>
      </w:r>
      <w:r w:rsidRPr="00153FD8">
        <w:rPr>
          <w:rFonts w:ascii="Bookman Old Style" w:hAnsi="Bookman Old Style" w:cs="Calibri"/>
          <w:i/>
          <w:iCs/>
          <w:color w:val="424242"/>
          <w:lang w:val="cs-CZ"/>
        </w:rPr>
        <w:t>a</w:t>
      </w:r>
      <w:r w:rsidR="00A4458A" w:rsidRPr="00153FD8">
        <w:rPr>
          <w:rFonts w:ascii="Bookman Old Style" w:hAnsi="Bookman Old Style" w:cs="Calibri"/>
          <w:i/>
          <w:iCs/>
          <w:color w:val="424242"/>
          <w:lang w:val="cs-CZ"/>
        </w:rPr>
        <w:t xml:space="preserve">utor: Alexandr Saša </w:t>
      </w:r>
      <w:r w:rsidR="000E1934" w:rsidRPr="00153FD8">
        <w:rPr>
          <w:rFonts w:ascii="Bookman Old Style" w:hAnsi="Bookman Old Style" w:cs="Calibri"/>
          <w:i/>
          <w:iCs/>
          <w:color w:val="424242"/>
          <w:lang w:val="cs-CZ"/>
        </w:rPr>
        <w:t>Flek)</w:t>
      </w:r>
      <w:r w:rsidR="00817022">
        <w:rPr>
          <w:rFonts w:ascii="Bookman Old Style" w:hAnsi="Bookman Old Style" w:cs="Calibri"/>
          <w:color w:val="424242"/>
          <w:lang w:val="cs-CZ"/>
        </w:rPr>
        <w:t xml:space="preserve"> nám odkryje něco </w:t>
      </w:r>
      <w:r>
        <w:rPr>
          <w:rFonts w:ascii="Bookman Old Style" w:hAnsi="Bookman Old Style" w:cs="Calibri"/>
          <w:color w:val="424242"/>
          <w:lang w:val="cs-CZ"/>
        </w:rPr>
        <w:t>dalšího, až</w:t>
      </w:r>
      <w:r w:rsidR="00817022">
        <w:rPr>
          <w:rFonts w:ascii="Bookman Old Style" w:hAnsi="Bookman Old Style" w:cs="Calibri"/>
          <w:color w:val="424242"/>
          <w:lang w:val="cs-CZ"/>
        </w:rPr>
        <w:t xml:space="preserve"> za obzorem </w:t>
      </w:r>
      <w:r w:rsidR="008404CB">
        <w:rPr>
          <w:rFonts w:ascii="Bookman Old Style" w:hAnsi="Bookman Old Style" w:cs="Calibri"/>
          <w:color w:val="424242"/>
          <w:lang w:val="cs-CZ"/>
        </w:rPr>
        <w:t xml:space="preserve">tradičních </w:t>
      </w:r>
      <w:r>
        <w:rPr>
          <w:rFonts w:ascii="Bookman Old Style" w:hAnsi="Bookman Old Style" w:cs="Calibri"/>
          <w:color w:val="424242"/>
          <w:lang w:val="cs-CZ"/>
        </w:rPr>
        <w:t>výkladů</w:t>
      </w:r>
      <w:r w:rsidR="008404CB">
        <w:rPr>
          <w:rFonts w:ascii="Bookman Old Style" w:hAnsi="Bookman Old Style" w:cs="Calibri"/>
          <w:color w:val="424242"/>
          <w:lang w:val="cs-CZ"/>
        </w:rPr>
        <w:t xml:space="preserve"> blahoslavenství. Přemýšlejme chvíli o ní.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A4458A" w:rsidRDefault="00A4458A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  <w:r w:rsidRPr="00B86137">
        <w:rPr>
          <w:rFonts w:ascii="Bookman Old Style" w:hAnsi="Bookman Old Style" w:cs="Calibri"/>
          <w:i/>
          <w:iCs/>
          <w:color w:val="424242"/>
          <w:lang w:val="cs-CZ"/>
        </w:rPr>
        <w:t>Když Ježíš uviděl, že je náhle populární a hlásí se k němu spousty lidí, kteří ho ani neznají, stáhl se do ústraní. Sedl si do trávy v tichém parku a tam za ním přišli ti, kdo chtěli žít jako on. Začal je to tedy učit. A tohle byla první lekce:</w:t>
      </w:r>
    </w:p>
    <w:p w:rsidR="00BB017B" w:rsidRPr="00B86137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</w:p>
    <w:p w:rsidR="00A4458A" w:rsidRDefault="00A4458A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  <w:r w:rsidRPr="00B86137">
        <w:rPr>
          <w:rFonts w:ascii="Bookman Old Style" w:hAnsi="Bookman Old Style" w:cs="Calibri"/>
          <w:i/>
          <w:iCs/>
          <w:color w:val="424242"/>
          <w:lang w:val="cs-CZ"/>
        </w:rPr>
        <w:t>„Ať žijí duchovní amatéři – skrze ně přichází nebe na zemi!</w:t>
      </w:r>
    </w:p>
    <w:p w:rsidR="00BB017B" w:rsidRPr="00B86137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</w:p>
    <w:p w:rsidR="00A4458A" w:rsidRDefault="00A4458A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  <w:r w:rsidRPr="00B86137">
        <w:rPr>
          <w:rFonts w:ascii="Bookman Old Style" w:hAnsi="Bookman Old Style" w:cs="Calibri"/>
          <w:i/>
          <w:iCs/>
          <w:color w:val="424242"/>
          <w:lang w:val="cs-CZ"/>
        </w:rPr>
        <w:t>Ať žijí ti, kterým zbyly oči pro pláč – zažijí radost, o jaké ani nesnili!</w:t>
      </w:r>
    </w:p>
    <w:p w:rsidR="00BB017B" w:rsidRPr="00B86137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</w:p>
    <w:p w:rsidR="00A4458A" w:rsidRDefault="00A4458A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  <w:r w:rsidRPr="00B86137">
        <w:rPr>
          <w:rFonts w:ascii="Bookman Old Style" w:hAnsi="Bookman Old Style" w:cs="Calibri"/>
          <w:i/>
          <w:iCs/>
          <w:color w:val="424242"/>
          <w:lang w:val="cs-CZ"/>
        </w:rPr>
        <w:t>Ať žijí ti, kdo si nechtějí nic urvat – dostanou všechno jako dar!</w:t>
      </w:r>
    </w:p>
    <w:p w:rsidR="00BB017B" w:rsidRPr="00B86137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</w:p>
    <w:p w:rsidR="00A4458A" w:rsidRDefault="00A4458A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  <w:r w:rsidRPr="00B86137">
        <w:rPr>
          <w:rFonts w:ascii="Bookman Old Style" w:hAnsi="Bookman Old Style" w:cs="Calibri"/>
          <w:i/>
          <w:iCs/>
          <w:color w:val="424242"/>
          <w:lang w:val="cs-CZ"/>
        </w:rPr>
        <w:t>Ať žijí ti, kdo se nesmířili s bezprávím – jejich touha se naplní!</w:t>
      </w:r>
    </w:p>
    <w:p w:rsidR="00BB017B" w:rsidRPr="00B86137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</w:p>
    <w:p w:rsidR="00A4458A" w:rsidRDefault="00A4458A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  <w:r w:rsidRPr="00B86137">
        <w:rPr>
          <w:rFonts w:ascii="Bookman Old Style" w:hAnsi="Bookman Old Style" w:cs="Calibri"/>
          <w:i/>
          <w:iCs/>
          <w:color w:val="424242"/>
          <w:lang w:val="cs-CZ"/>
        </w:rPr>
        <w:t>Ať žijí ti, kdo jsou citliví k druhým – jednou se jim to vrátí!</w:t>
      </w:r>
    </w:p>
    <w:p w:rsidR="00BB017B" w:rsidRPr="00B86137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</w:p>
    <w:p w:rsidR="00A4458A" w:rsidRDefault="00A4458A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  <w:r w:rsidRPr="00B86137">
        <w:rPr>
          <w:rFonts w:ascii="Bookman Old Style" w:hAnsi="Bookman Old Style" w:cs="Calibri"/>
          <w:i/>
          <w:iCs/>
          <w:color w:val="424242"/>
          <w:lang w:val="cs-CZ"/>
        </w:rPr>
        <w:t>Ať žijí ti, kdo v srdci zůstali dětmi – zjistí, že mají Otce v nebesích!</w:t>
      </w:r>
    </w:p>
    <w:p w:rsidR="00BB017B" w:rsidRPr="00B86137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</w:p>
    <w:p w:rsidR="00A4458A" w:rsidRDefault="00A4458A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  <w:r w:rsidRPr="00B86137">
        <w:rPr>
          <w:rFonts w:ascii="Bookman Old Style" w:hAnsi="Bookman Old Style" w:cs="Calibri"/>
          <w:i/>
          <w:iCs/>
          <w:color w:val="424242"/>
          <w:lang w:val="cs-CZ"/>
        </w:rPr>
        <w:t>Ať žijí ti, kdo přinášejí smíření – sám Bůh je na ně hrdý!</w:t>
      </w:r>
    </w:p>
    <w:p w:rsidR="00BB017B" w:rsidRPr="00B86137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</w:p>
    <w:p w:rsidR="00A4458A" w:rsidRDefault="00A4458A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  <w:r w:rsidRPr="00B86137">
        <w:rPr>
          <w:rFonts w:ascii="Bookman Old Style" w:hAnsi="Bookman Old Style" w:cs="Calibri"/>
          <w:i/>
          <w:iCs/>
          <w:color w:val="424242"/>
          <w:lang w:val="cs-CZ"/>
        </w:rPr>
        <w:t>Ať žijí vězni svědomí – skrze ně přichází nebe na zemi!</w:t>
      </w:r>
    </w:p>
    <w:p w:rsidR="00BB017B" w:rsidRPr="00B86137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</w:p>
    <w:p w:rsidR="00A4458A" w:rsidRDefault="00A4458A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  <w:r w:rsidRPr="00B86137">
        <w:rPr>
          <w:rFonts w:ascii="Bookman Old Style" w:hAnsi="Bookman Old Style" w:cs="Calibri"/>
          <w:i/>
          <w:iCs/>
          <w:color w:val="424242"/>
          <w:lang w:val="cs-CZ"/>
        </w:rPr>
        <w:t xml:space="preserve">Ať žijete vy, kdo kvůli mně snášíte nepochopení a příkoří! Když o vás budou kolovat lži a pomluvy, buďte na to hrdí. Začněte slavit už teď a tady, protože jste VIP hosté na nebeské </w:t>
      </w:r>
      <w:r w:rsidR="00F1735F" w:rsidRPr="00B86137">
        <w:rPr>
          <w:rFonts w:ascii="Bookman Old Style" w:hAnsi="Bookman Old Style" w:cs="Calibri"/>
          <w:i/>
          <w:iCs/>
          <w:color w:val="424242"/>
          <w:lang w:val="cs-CZ"/>
        </w:rPr>
        <w:t>party</w:t>
      </w:r>
      <w:r w:rsidRPr="00B86137">
        <w:rPr>
          <w:rFonts w:ascii="Bookman Old Style" w:hAnsi="Bookman Old Style" w:cs="Calibri"/>
          <w:i/>
          <w:iCs/>
          <w:color w:val="424242"/>
          <w:lang w:val="cs-CZ"/>
        </w:rPr>
        <w:t>! Stejně těžké to v životě měli vaši bratři a sestry před vámi.“</w:t>
      </w:r>
    </w:p>
    <w:p w:rsidR="00BB017B" w:rsidRPr="00B86137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i/>
          <w:iCs/>
          <w:color w:val="424242"/>
          <w:lang w:val="cs-CZ"/>
        </w:rPr>
      </w:pPr>
    </w:p>
    <w:p w:rsidR="00667489" w:rsidRDefault="003B7FE4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>Vrátím se k teď k tomu prvnímu blahoslavenství</w:t>
      </w:r>
      <w:r w:rsidR="007B5DA1">
        <w:rPr>
          <w:rFonts w:ascii="Bookman Old Style" w:hAnsi="Bookman Old Style" w:cs="Calibri"/>
          <w:color w:val="424242"/>
          <w:lang w:val="cs-CZ"/>
        </w:rPr>
        <w:t xml:space="preserve">: </w:t>
      </w:r>
      <w:r w:rsidR="007B5DA1" w:rsidRPr="008024FE">
        <w:rPr>
          <w:rFonts w:ascii="Bookman Old Style" w:hAnsi="Bookman Old Style" w:cs="Calibri"/>
          <w:i/>
          <w:iCs/>
          <w:color w:val="424242"/>
          <w:lang w:val="cs-CZ"/>
        </w:rPr>
        <w:t>„Ať žijí duchovní amatéři – skrze ně přichází nebe na zemi!</w:t>
      </w:r>
      <w:r w:rsidR="009F570B" w:rsidRPr="008024FE">
        <w:rPr>
          <w:rFonts w:ascii="Bookman Old Style" w:hAnsi="Bookman Old Style" w:cs="Calibri"/>
          <w:i/>
          <w:iCs/>
          <w:color w:val="424242"/>
          <w:lang w:val="cs-CZ"/>
        </w:rPr>
        <w:t>“</w:t>
      </w:r>
      <w:r w:rsidR="009F570B">
        <w:rPr>
          <w:rFonts w:ascii="Bookman Old Style" w:hAnsi="Bookman Old Style" w:cs="Calibri"/>
          <w:color w:val="424242"/>
          <w:lang w:val="cs-CZ"/>
        </w:rPr>
        <w:t xml:space="preserve"> A nebo tradičně:</w:t>
      </w:r>
      <w:r w:rsidR="00C557CF">
        <w:rPr>
          <w:rFonts w:ascii="Bookman Old Style" w:hAnsi="Bookman Old Style" w:cs="Calibri"/>
          <w:color w:val="424242"/>
          <w:lang w:val="cs-CZ"/>
        </w:rPr>
        <w:t xml:space="preserve"> </w:t>
      </w:r>
      <w:r w:rsidR="00C557CF" w:rsidRPr="008024FE">
        <w:rPr>
          <w:rFonts w:ascii="Bookman Old Style" w:hAnsi="Bookman Old Style" w:cs="Calibri"/>
          <w:i/>
          <w:iCs/>
          <w:color w:val="424242"/>
          <w:lang w:val="cs-CZ"/>
        </w:rPr>
        <w:t xml:space="preserve">„Blahoslavení chudí duchem, neboť jejich je království </w:t>
      </w:r>
      <w:r w:rsidR="009F570B" w:rsidRPr="008024FE">
        <w:rPr>
          <w:rFonts w:ascii="Bookman Old Style" w:hAnsi="Bookman Old Style" w:cs="Calibri"/>
          <w:i/>
          <w:iCs/>
          <w:color w:val="424242"/>
          <w:lang w:val="cs-CZ"/>
        </w:rPr>
        <w:t>Boží“.</w:t>
      </w:r>
      <w:r w:rsidR="00153E21" w:rsidRPr="00667489">
        <w:rPr>
          <w:rFonts w:ascii="Bookman Old Style" w:hAnsi="Bookman Old Style" w:cs="Calibri"/>
          <w:color w:val="424242"/>
          <w:lang w:val="cs-CZ"/>
        </w:rPr>
        <w:t xml:space="preserve"> </w:t>
      </w:r>
      <w:r w:rsidR="00B86137" w:rsidRPr="00667489">
        <w:rPr>
          <w:rFonts w:ascii="Bookman Old Style" w:hAnsi="Bookman Old Style" w:cs="Calibri"/>
          <w:color w:val="424242"/>
          <w:lang w:val="cs-CZ"/>
        </w:rPr>
        <w:t>Jak může být spokojený a šťastný ten, kdo je chudý, ponížený, ztrápený?</w:t>
      </w:r>
      <w:r w:rsidR="00B86137" w:rsidRPr="009F570B">
        <w:rPr>
          <w:rFonts w:ascii="Bookman Old Style" w:hAnsi="Bookman Old Style" w:cs="Calibri"/>
          <w:i/>
          <w:iCs/>
          <w:color w:val="424242"/>
          <w:lang w:val="cs-CZ"/>
        </w:rPr>
        <w:t xml:space="preserve"> </w:t>
      </w:r>
    </w:p>
    <w:p w:rsidR="00667489" w:rsidRDefault="00667489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8024FE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>I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 když </w:t>
      </w:r>
      <w:r w:rsidR="00B86137" w:rsidRPr="00244CBE">
        <w:rPr>
          <w:rFonts w:ascii="Bookman Old Style" w:hAnsi="Bookman Old Style" w:cs="Calibri"/>
          <w:b/>
          <w:bCs/>
          <w:color w:val="424242"/>
          <w:lang w:val="cs-CZ"/>
        </w:rPr>
        <w:t>chudoba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 svádí k malomyslnosti, závisti, krádežím a rezignaci, je to současně </w:t>
      </w:r>
      <w:r w:rsidR="00B86137" w:rsidRPr="00244CBE">
        <w:rPr>
          <w:rFonts w:ascii="Bookman Old Style" w:hAnsi="Bookman Old Style" w:cs="Calibri"/>
          <w:b/>
          <w:bCs/>
          <w:color w:val="424242"/>
          <w:lang w:val="cs-CZ"/>
        </w:rPr>
        <w:t>škola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 a </w:t>
      </w:r>
      <w:r w:rsidR="00B86137" w:rsidRPr="00244CBE">
        <w:rPr>
          <w:rFonts w:ascii="Bookman Old Style" w:hAnsi="Bookman Old Style" w:cs="Calibri"/>
          <w:b/>
          <w:bCs/>
          <w:color w:val="424242"/>
          <w:lang w:val="cs-CZ"/>
        </w:rPr>
        <w:t>zkušenost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, díky níž si člověk </w:t>
      </w:r>
      <w:r w:rsidR="00B86137" w:rsidRPr="00244CBE">
        <w:rPr>
          <w:rFonts w:ascii="Bookman Old Style" w:hAnsi="Bookman Old Style" w:cs="Calibri"/>
          <w:b/>
          <w:bCs/>
          <w:color w:val="424242"/>
          <w:lang w:val="cs-CZ"/>
        </w:rPr>
        <w:t>uvědomí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, že Pán </w:t>
      </w:r>
      <w:r w:rsidR="00B86137" w:rsidRPr="00244CBE">
        <w:rPr>
          <w:rFonts w:ascii="Bookman Old Style" w:hAnsi="Bookman Old Style" w:cs="Calibri"/>
          <w:b/>
          <w:bCs/>
          <w:color w:val="424242"/>
          <w:lang w:val="cs-CZ"/>
        </w:rPr>
        <w:t>Bůh je věrný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 a </w:t>
      </w:r>
      <w:r w:rsidR="00B86137" w:rsidRPr="00244CBE">
        <w:rPr>
          <w:rFonts w:ascii="Bookman Old Style" w:hAnsi="Bookman Old Style" w:cs="Calibri"/>
          <w:b/>
          <w:bCs/>
          <w:color w:val="424242"/>
          <w:lang w:val="cs-CZ"/>
        </w:rPr>
        <w:t>mnozí lidé hodní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. </w:t>
      </w:r>
      <w:r w:rsidR="00B86137" w:rsidRPr="007C1BC5">
        <w:rPr>
          <w:rFonts w:ascii="Bookman Old Style" w:hAnsi="Bookman Old Style" w:cs="Calibri"/>
          <w:b/>
          <w:bCs/>
          <w:color w:val="424242"/>
          <w:lang w:val="cs-CZ"/>
        </w:rPr>
        <w:t>Chudoba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 člověka </w:t>
      </w:r>
      <w:r w:rsidR="00B86137" w:rsidRPr="007C1BC5">
        <w:rPr>
          <w:rFonts w:ascii="Bookman Old Style" w:hAnsi="Bookman Old Style" w:cs="Calibri"/>
          <w:b/>
          <w:bCs/>
          <w:color w:val="424242"/>
          <w:lang w:val="cs-CZ"/>
        </w:rPr>
        <w:t>naučí pokorně přijímat a být vděčný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. Chudoba vede člověka k tomu, </w:t>
      </w:r>
      <w:r w:rsidR="00B86137" w:rsidRPr="007C1BC5">
        <w:rPr>
          <w:rFonts w:ascii="Bookman Old Style" w:hAnsi="Bookman Old Style" w:cs="Calibri"/>
          <w:b/>
          <w:bCs/>
          <w:color w:val="424242"/>
          <w:lang w:val="cs-CZ"/>
        </w:rPr>
        <w:t>aby se modlil a byl skromný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. Díky chudobě člověk </w:t>
      </w:r>
      <w:r w:rsidR="00B86137" w:rsidRPr="007C1BC5">
        <w:rPr>
          <w:rFonts w:ascii="Bookman Old Style" w:hAnsi="Bookman Old Style" w:cs="Calibri"/>
          <w:b/>
          <w:bCs/>
          <w:color w:val="424242"/>
          <w:lang w:val="cs-CZ"/>
        </w:rPr>
        <w:t>objeví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, že se bez mnoha věcí </w:t>
      </w:r>
      <w:r w:rsidR="00B86137" w:rsidRPr="007C1BC5">
        <w:rPr>
          <w:rFonts w:ascii="Bookman Old Style" w:hAnsi="Bookman Old Style" w:cs="Calibri"/>
          <w:b/>
          <w:bCs/>
          <w:color w:val="424242"/>
          <w:lang w:val="cs-CZ"/>
        </w:rPr>
        <w:t>obejde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 a netrpí strachem, že o něco přijde. Ti, kdo se ze své chudoby nakonec vyhrabali, mohou zpětně potvrdit, že </w:t>
      </w:r>
      <w:r w:rsidR="00B86137" w:rsidRPr="00127DC7">
        <w:rPr>
          <w:rFonts w:ascii="Bookman Old Style" w:hAnsi="Bookman Old Style" w:cs="Calibri"/>
          <w:b/>
          <w:bCs/>
          <w:color w:val="424242"/>
          <w:lang w:val="cs-CZ"/>
        </w:rPr>
        <w:t>chudoba jim byla dobrou školou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 života, která jim pomohla, aby se postavili na vlastní nohy a poznali pravou hodnotu věcí.</w:t>
      </w:r>
    </w:p>
    <w:p w:rsidR="00BB017B" w:rsidRPr="00127DC7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A843B2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>A právě kvůli těmto argumentům si myslím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, že evangelista Matouš dobře poznal, že </w:t>
      </w:r>
      <w:r w:rsidR="00B86137" w:rsidRPr="00E06839">
        <w:rPr>
          <w:rFonts w:ascii="Bookman Old Style" w:hAnsi="Bookman Old Style" w:cs="Calibri"/>
          <w:b/>
          <w:bCs/>
          <w:color w:val="424242"/>
          <w:lang w:val="cs-CZ"/>
        </w:rPr>
        <w:t>Ježíš neměl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 ve svém, blahoslavenství </w:t>
      </w:r>
      <w:r w:rsidR="00B86137" w:rsidRPr="00E06839">
        <w:rPr>
          <w:rFonts w:ascii="Bookman Old Style" w:hAnsi="Bookman Old Style" w:cs="Calibri"/>
          <w:b/>
          <w:bCs/>
          <w:color w:val="424242"/>
          <w:lang w:val="cs-CZ"/>
        </w:rPr>
        <w:t>na mysli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 samotnou </w:t>
      </w:r>
      <w:r w:rsidR="00B86137" w:rsidRPr="00E06839">
        <w:rPr>
          <w:rFonts w:ascii="Bookman Old Style" w:hAnsi="Bookman Old Style" w:cs="Calibri"/>
          <w:b/>
          <w:bCs/>
          <w:color w:val="424242"/>
          <w:lang w:val="cs-CZ"/>
        </w:rPr>
        <w:t>materiální chudobu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, ale spíš </w:t>
      </w:r>
      <w:r w:rsidR="00B86137" w:rsidRPr="00E06839">
        <w:rPr>
          <w:rFonts w:ascii="Bookman Old Style" w:hAnsi="Bookman Old Style" w:cs="Calibri"/>
          <w:b/>
          <w:bCs/>
          <w:color w:val="424242"/>
          <w:lang w:val="cs-CZ"/>
        </w:rPr>
        <w:t>stav mysli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, který se k chudobě váže. Podobně jako když Ježíš řekl: </w:t>
      </w:r>
      <w:r w:rsidR="00B86137" w:rsidRPr="00E41B6E">
        <w:rPr>
          <w:rFonts w:ascii="Bookman Old Style" w:hAnsi="Bookman Old Style" w:cs="Calibri"/>
          <w:i/>
          <w:iCs/>
          <w:color w:val="424242"/>
          <w:lang w:val="cs-CZ"/>
        </w:rPr>
        <w:t>Lékaře nepotřebují zdraví ale nemocní.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 To není </w:t>
      </w:r>
      <w:r w:rsidR="00B86137" w:rsidRPr="00E41B6E">
        <w:rPr>
          <w:rFonts w:ascii="Bookman Old Style" w:hAnsi="Bookman Old Style" w:cs="Calibri"/>
          <w:b/>
          <w:bCs/>
          <w:color w:val="424242"/>
          <w:lang w:val="cs-CZ"/>
        </w:rPr>
        <w:t>výzva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, abychom všichni onemocněli, ale zamysleli se nad tím, zda </w:t>
      </w:r>
      <w:r w:rsidR="00E41B6E">
        <w:rPr>
          <w:rFonts w:ascii="Bookman Old Style" w:hAnsi="Bookman Old Style" w:cs="Calibri"/>
          <w:color w:val="424242"/>
          <w:lang w:val="cs-CZ"/>
        </w:rPr>
        <w:t>ještě vůbec</w:t>
      </w:r>
      <w:r w:rsidR="00B86137">
        <w:rPr>
          <w:rFonts w:ascii="Bookman Old Style" w:hAnsi="Bookman Old Style" w:cs="Calibri"/>
          <w:color w:val="424242"/>
          <w:lang w:val="cs-CZ"/>
        </w:rPr>
        <w:t xml:space="preserve"> Pána Boha potřebujeme. Nemocný o tom nepochybuje, ale zdravý bývá tak sebevědomý, že snadno zapomene, jak je jeho život křehký.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Matouš svým upřesněním, že jde o </w:t>
      </w:r>
      <w:r w:rsidRPr="00067EB8">
        <w:rPr>
          <w:rFonts w:ascii="Bookman Old Style" w:hAnsi="Bookman Old Style" w:cs="Calibri"/>
          <w:b/>
          <w:bCs/>
          <w:color w:val="424242"/>
          <w:lang w:val="cs-CZ"/>
        </w:rPr>
        <w:t>chudobu v duchu</w:t>
      </w:r>
      <w:r>
        <w:rPr>
          <w:rFonts w:ascii="Bookman Old Style" w:hAnsi="Bookman Old Style" w:cs="Calibri"/>
          <w:color w:val="424242"/>
          <w:lang w:val="cs-CZ"/>
        </w:rPr>
        <w:t xml:space="preserve">, chtěl zdůraznit, že Ježíšovým programem nebyla chudoba ale </w:t>
      </w:r>
      <w:r w:rsidRPr="00067EB8">
        <w:rPr>
          <w:rFonts w:ascii="Bookman Old Style" w:hAnsi="Bookman Old Style" w:cs="Calibri"/>
          <w:b/>
          <w:bCs/>
          <w:color w:val="424242"/>
          <w:lang w:val="cs-CZ"/>
        </w:rPr>
        <w:t>skromnost</w:t>
      </w:r>
      <w:r>
        <w:rPr>
          <w:rFonts w:ascii="Bookman Old Style" w:hAnsi="Bookman Old Style" w:cs="Calibri"/>
          <w:color w:val="424242"/>
          <w:lang w:val="cs-CZ"/>
        </w:rPr>
        <w:t xml:space="preserve">. Naším cílem proto není žít z darů a dávek, ale nepřestat </w:t>
      </w:r>
      <w:r w:rsidRPr="00067EB8">
        <w:rPr>
          <w:rFonts w:ascii="Bookman Old Style" w:hAnsi="Bookman Old Style" w:cs="Calibri"/>
          <w:b/>
          <w:bCs/>
          <w:color w:val="424242"/>
          <w:lang w:val="cs-CZ"/>
        </w:rPr>
        <w:t>být vděčný.</w:t>
      </w:r>
      <w:r>
        <w:rPr>
          <w:rFonts w:ascii="Bookman Old Style" w:hAnsi="Bookman Old Style" w:cs="Calibri"/>
          <w:color w:val="424242"/>
          <w:lang w:val="cs-CZ"/>
        </w:rPr>
        <w:t xml:space="preserve"> Naším ideálem není nic nemít, ale umět si toho, co máme, </w:t>
      </w:r>
      <w:r w:rsidRPr="00220674">
        <w:rPr>
          <w:rFonts w:ascii="Bookman Old Style" w:hAnsi="Bookman Old Style" w:cs="Calibri"/>
          <w:b/>
          <w:bCs/>
          <w:color w:val="424242"/>
          <w:lang w:val="cs-CZ"/>
        </w:rPr>
        <w:t>vážit</w:t>
      </w:r>
      <w:r>
        <w:rPr>
          <w:rFonts w:ascii="Bookman Old Style" w:hAnsi="Bookman Old Style" w:cs="Calibri"/>
          <w:color w:val="424242"/>
          <w:lang w:val="cs-CZ"/>
        </w:rPr>
        <w:t xml:space="preserve">. Být křesťan neznamená být závislý na druhých, ale vědět a </w:t>
      </w:r>
      <w:r w:rsidRPr="00220674">
        <w:rPr>
          <w:rFonts w:ascii="Bookman Old Style" w:hAnsi="Bookman Old Style" w:cs="Calibri"/>
          <w:b/>
          <w:bCs/>
          <w:color w:val="424242"/>
          <w:lang w:val="cs-CZ"/>
        </w:rPr>
        <w:t>nezapomenout</w:t>
      </w:r>
      <w:r>
        <w:rPr>
          <w:rFonts w:ascii="Bookman Old Style" w:hAnsi="Bookman Old Style" w:cs="Calibri"/>
          <w:color w:val="424242"/>
          <w:lang w:val="cs-CZ"/>
        </w:rPr>
        <w:t xml:space="preserve">, že všechno, co máme, je </w:t>
      </w:r>
      <w:r w:rsidRPr="00220674">
        <w:rPr>
          <w:rFonts w:ascii="Bookman Old Style" w:hAnsi="Bookman Old Style" w:cs="Calibri"/>
          <w:b/>
          <w:bCs/>
          <w:color w:val="424242"/>
          <w:lang w:val="cs-CZ"/>
        </w:rPr>
        <w:t>dar</w:t>
      </w:r>
      <w:r>
        <w:rPr>
          <w:rFonts w:ascii="Bookman Old Style" w:hAnsi="Bookman Old Style" w:cs="Calibri"/>
          <w:color w:val="424242"/>
          <w:lang w:val="cs-CZ"/>
        </w:rPr>
        <w:t>. Nejde o to všechno si odepřít, ale koupit si pouze to, co potřebujeme a přitom na tom nelpět.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V jistém smyslu je ovšem jednoduší být </w:t>
      </w:r>
      <w:r w:rsidRPr="007B59E8">
        <w:rPr>
          <w:rFonts w:ascii="Bookman Old Style" w:hAnsi="Bookman Old Style" w:cs="Calibri"/>
          <w:b/>
          <w:bCs/>
          <w:color w:val="424242"/>
          <w:lang w:val="cs-CZ"/>
        </w:rPr>
        <w:t>chudý materiálně,</w:t>
      </w:r>
      <w:r>
        <w:rPr>
          <w:rFonts w:ascii="Bookman Old Style" w:hAnsi="Bookman Old Style" w:cs="Calibri"/>
          <w:color w:val="424242"/>
          <w:lang w:val="cs-CZ"/>
        </w:rPr>
        <w:t xml:space="preserve"> než být </w:t>
      </w:r>
      <w:r w:rsidRPr="007B59E8">
        <w:rPr>
          <w:rFonts w:ascii="Bookman Old Style" w:hAnsi="Bookman Old Style" w:cs="Calibri"/>
          <w:b/>
          <w:bCs/>
          <w:color w:val="424242"/>
          <w:lang w:val="cs-CZ"/>
        </w:rPr>
        <w:t>chudý duchem.</w:t>
      </w:r>
      <w:r>
        <w:rPr>
          <w:rFonts w:ascii="Bookman Old Style" w:hAnsi="Bookman Old Style" w:cs="Calibri"/>
          <w:color w:val="424242"/>
          <w:lang w:val="cs-CZ"/>
        </w:rPr>
        <w:t xml:space="preserve"> To první přijde samo, tomu druhému se </w:t>
      </w:r>
      <w:r w:rsidRPr="007B59E8">
        <w:rPr>
          <w:rFonts w:ascii="Bookman Old Style" w:hAnsi="Bookman Old Style" w:cs="Calibri"/>
          <w:b/>
          <w:bCs/>
          <w:color w:val="424242"/>
          <w:lang w:val="cs-CZ"/>
        </w:rPr>
        <w:t>musíme učit.</w:t>
      </w:r>
      <w:r>
        <w:rPr>
          <w:rFonts w:ascii="Bookman Old Style" w:hAnsi="Bookman Old Style" w:cs="Calibri"/>
          <w:color w:val="424242"/>
          <w:lang w:val="cs-CZ"/>
        </w:rPr>
        <w:t xml:space="preserve"> Někdy je však dobré prožít alespoň na čas skutečnou chudobu a na základě této zkušenosti zůstat chudý ve svém srdci, i když se nám později vede dobře.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Skoro bych řekl, že </w:t>
      </w:r>
      <w:r w:rsidRPr="008C0685">
        <w:rPr>
          <w:rFonts w:ascii="Bookman Old Style" w:hAnsi="Bookman Old Style" w:cs="Calibri"/>
          <w:b/>
          <w:bCs/>
          <w:color w:val="424242"/>
          <w:lang w:val="cs-CZ"/>
        </w:rPr>
        <w:t>nejhorší je narodit se bohatý a mít štěstí</w:t>
      </w:r>
      <w:r>
        <w:rPr>
          <w:rFonts w:ascii="Bookman Old Style" w:hAnsi="Bookman Old Style" w:cs="Calibri"/>
          <w:color w:val="424242"/>
          <w:lang w:val="cs-CZ"/>
        </w:rPr>
        <w:t xml:space="preserve">. To si pak člověk myslí, že nikoho nepotřebuje, všechno musí mít, všichni ho musí obdivovat a všechno mu musí vyjít. Ale tak to na světě nechodí. </w:t>
      </w:r>
      <w:r w:rsidRPr="006337F6">
        <w:rPr>
          <w:rFonts w:ascii="Bookman Old Style" w:hAnsi="Bookman Old Style" w:cs="Calibri"/>
          <w:b/>
          <w:bCs/>
          <w:color w:val="424242"/>
          <w:lang w:val="cs-CZ"/>
        </w:rPr>
        <w:t xml:space="preserve">Lepší je začínat od nuly, než na tu nulu později spadnout. </w:t>
      </w:r>
      <w:r>
        <w:rPr>
          <w:rFonts w:ascii="Bookman Old Style" w:hAnsi="Bookman Old Style" w:cs="Calibri"/>
          <w:color w:val="424242"/>
          <w:lang w:val="cs-CZ"/>
        </w:rPr>
        <w:t xml:space="preserve">Lepší je poznat chudobu jako východisko, než si od začátku zvyknout na různé výhody a známosti. Proto také v mnoha zámožných rodinách posílali děti do internátních škol, kde nikdo neměl žádné výhody a svou kariéru začínali na </w:t>
      </w:r>
      <w:proofErr w:type="spellStart"/>
      <w:r>
        <w:rPr>
          <w:rFonts w:ascii="Bookman Old Style" w:hAnsi="Bookman Old Style" w:cs="Calibri"/>
          <w:color w:val="424242"/>
          <w:lang w:val="cs-CZ"/>
        </w:rPr>
        <w:t>nejposlednějších</w:t>
      </w:r>
      <w:proofErr w:type="spellEnd"/>
      <w:r>
        <w:rPr>
          <w:rFonts w:ascii="Bookman Old Style" w:hAnsi="Bookman Old Style" w:cs="Calibri"/>
          <w:color w:val="424242"/>
          <w:lang w:val="cs-CZ"/>
        </w:rPr>
        <w:t xml:space="preserve"> místech.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 w:rsidRPr="006337F6">
        <w:rPr>
          <w:rFonts w:ascii="Bookman Old Style" w:hAnsi="Bookman Old Style" w:cs="Calibri"/>
          <w:b/>
          <w:bCs/>
          <w:color w:val="424242"/>
          <w:lang w:val="cs-CZ"/>
        </w:rPr>
        <w:t>Být chudý je těžký a nezáviděníhodný úděl. Být chudý duchem je svobodná volba.</w:t>
      </w:r>
      <w:r>
        <w:rPr>
          <w:rFonts w:ascii="Bookman Old Style" w:hAnsi="Bookman Old Style" w:cs="Calibri"/>
          <w:color w:val="424242"/>
          <w:lang w:val="cs-CZ"/>
        </w:rPr>
        <w:t xml:space="preserve"> Životní styl a cesta, k níž se člověk rozhodne, protože pozná, že Boží pomoc a lidská solidarita nejsou prázdné pojmy.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Bible říká, že člověk může být </w:t>
      </w:r>
      <w:r w:rsidRPr="00B05907">
        <w:rPr>
          <w:rFonts w:ascii="Bookman Old Style" w:hAnsi="Bookman Old Style" w:cs="Calibri"/>
          <w:b/>
          <w:bCs/>
          <w:color w:val="424242"/>
          <w:lang w:val="cs-CZ"/>
        </w:rPr>
        <w:t>blažený</w:t>
      </w:r>
      <w:r>
        <w:rPr>
          <w:rFonts w:ascii="Bookman Old Style" w:hAnsi="Bookman Old Style" w:cs="Calibri"/>
          <w:color w:val="424242"/>
          <w:lang w:val="cs-CZ"/>
        </w:rPr>
        <w:t xml:space="preserve"> a dobře naladěný </w:t>
      </w:r>
      <w:r w:rsidRPr="00B05907">
        <w:rPr>
          <w:rFonts w:ascii="Bookman Old Style" w:hAnsi="Bookman Old Style" w:cs="Calibri"/>
          <w:b/>
          <w:bCs/>
          <w:color w:val="424242"/>
          <w:lang w:val="cs-CZ"/>
        </w:rPr>
        <w:t>už</w:t>
      </w:r>
      <w:r>
        <w:rPr>
          <w:rFonts w:ascii="Bookman Old Style" w:hAnsi="Bookman Old Style" w:cs="Calibri"/>
          <w:color w:val="424242"/>
          <w:lang w:val="cs-CZ"/>
        </w:rPr>
        <w:t xml:space="preserve"> </w:t>
      </w:r>
      <w:r w:rsidRPr="00B05907">
        <w:rPr>
          <w:rFonts w:ascii="Bookman Old Style" w:hAnsi="Bookman Old Style" w:cs="Calibri"/>
          <w:b/>
          <w:bCs/>
          <w:color w:val="424242"/>
          <w:lang w:val="cs-CZ"/>
        </w:rPr>
        <w:t>za svého života</w:t>
      </w:r>
      <w:r>
        <w:rPr>
          <w:rFonts w:ascii="Bookman Old Style" w:hAnsi="Bookman Old Style" w:cs="Calibri"/>
          <w:color w:val="424242"/>
          <w:lang w:val="cs-CZ"/>
        </w:rPr>
        <w:t>. Nemusí o štěstí pouze snít nebo ho závidět druhým. Není to pouze příslib, není to pouhá naděje. Je to evangelium, které říká, že když budeme žít skromně, můžeme se cítit dobře a spokojeně už dnes. Když si osvojíme víru a naději, které učí chudoba, přestaneme věčně skuhrat a stále si stěžovat, a objevíme, kolik krásných a dobrých věcí nám Pán Bůh dává už dnes.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 w:rsidRPr="0011696C">
        <w:rPr>
          <w:rFonts w:ascii="Bookman Old Style" w:hAnsi="Bookman Old Style" w:cs="Calibri"/>
          <w:b/>
          <w:bCs/>
          <w:color w:val="424242"/>
          <w:lang w:val="cs-CZ"/>
        </w:rPr>
        <w:t>Být chudý duchem je životní cesta, kterou si člověk svobodně zvolí</w:t>
      </w:r>
      <w:r>
        <w:rPr>
          <w:rFonts w:ascii="Bookman Old Style" w:hAnsi="Bookman Old Style" w:cs="Calibri"/>
          <w:color w:val="424242"/>
          <w:lang w:val="cs-CZ"/>
        </w:rPr>
        <w:t xml:space="preserve">, stále se jí učí a není mu cizí, i když navenek může být bohatý. Chudý duchem je ten, kdo ani s plnými stodolami </w:t>
      </w:r>
      <w:r w:rsidRPr="009E39BB">
        <w:rPr>
          <w:rFonts w:ascii="Bookman Old Style" w:hAnsi="Bookman Old Style" w:cs="Calibri"/>
          <w:b/>
          <w:bCs/>
          <w:color w:val="424242"/>
          <w:lang w:val="cs-CZ"/>
        </w:rPr>
        <w:t>nezpychne</w:t>
      </w:r>
      <w:r>
        <w:rPr>
          <w:rFonts w:ascii="Bookman Old Style" w:hAnsi="Bookman Old Style" w:cs="Calibri"/>
          <w:color w:val="424242"/>
          <w:lang w:val="cs-CZ"/>
        </w:rPr>
        <w:t xml:space="preserve">, </w:t>
      </w:r>
      <w:r w:rsidRPr="009E39BB">
        <w:rPr>
          <w:rFonts w:ascii="Bookman Old Style" w:hAnsi="Bookman Old Style" w:cs="Calibri"/>
          <w:b/>
          <w:bCs/>
          <w:color w:val="424242"/>
          <w:lang w:val="cs-CZ"/>
        </w:rPr>
        <w:t>nezapomene</w:t>
      </w:r>
      <w:r>
        <w:rPr>
          <w:rFonts w:ascii="Bookman Old Style" w:hAnsi="Bookman Old Style" w:cs="Calibri"/>
          <w:color w:val="424242"/>
          <w:lang w:val="cs-CZ"/>
        </w:rPr>
        <w:t xml:space="preserve"> na svou lidskou ubohost, </w:t>
      </w:r>
      <w:r w:rsidRPr="009E39BB">
        <w:rPr>
          <w:rFonts w:ascii="Bookman Old Style" w:hAnsi="Bookman Old Style" w:cs="Calibri"/>
          <w:b/>
          <w:bCs/>
          <w:color w:val="424242"/>
          <w:lang w:val="cs-CZ"/>
        </w:rPr>
        <w:t>nikým nepohrdá</w:t>
      </w:r>
      <w:r>
        <w:rPr>
          <w:rFonts w:ascii="Bookman Old Style" w:hAnsi="Bookman Old Style" w:cs="Calibri"/>
          <w:color w:val="424242"/>
          <w:lang w:val="cs-CZ"/>
        </w:rPr>
        <w:t xml:space="preserve">, nepřestává se modlit, </w:t>
      </w:r>
      <w:r w:rsidRPr="009E39BB">
        <w:rPr>
          <w:rFonts w:ascii="Bookman Old Style" w:hAnsi="Bookman Old Style" w:cs="Calibri"/>
          <w:b/>
          <w:bCs/>
          <w:color w:val="424242"/>
          <w:lang w:val="cs-CZ"/>
        </w:rPr>
        <w:t>soucítí</w:t>
      </w:r>
      <w:r>
        <w:rPr>
          <w:rFonts w:ascii="Bookman Old Style" w:hAnsi="Bookman Old Style" w:cs="Calibri"/>
          <w:color w:val="424242"/>
          <w:lang w:val="cs-CZ"/>
        </w:rPr>
        <w:t xml:space="preserve"> s druhými, umí se </w:t>
      </w:r>
      <w:r w:rsidRPr="009E39BB">
        <w:rPr>
          <w:rFonts w:ascii="Bookman Old Style" w:hAnsi="Bookman Old Style" w:cs="Calibri"/>
          <w:b/>
          <w:bCs/>
          <w:color w:val="424242"/>
          <w:lang w:val="cs-CZ"/>
        </w:rPr>
        <w:t>rozdělit</w:t>
      </w:r>
      <w:r>
        <w:rPr>
          <w:rFonts w:ascii="Bookman Old Style" w:hAnsi="Bookman Old Style" w:cs="Calibri"/>
          <w:color w:val="424242"/>
          <w:lang w:val="cs-CZ"/>
        </w:rPr>
        <w:t xml:space="preserve">, nikomu </w:t>
      </w:r>
      <w:r w:rsidRPr="009E39BB">
        <w:rPr>
          <w:rFonts w:ascii="Bookman Old Style" w:hAnsi="Bookman Old Style" w:cs="Calibri"/>
          <w:b/>
          <w:bCs/>
          <w:color w:val="424242"/>
          <w:lang w:val="cs-CZ"/>
        </w:rPr>
        <w:t>nezávidí</w:t>
      </w:r>
      <w:r>
        <w:rPr>
          <w:rFonts w:ascii="Bookman Old Style" w:hAnsi="Bookman Old Style" w:cs="Calibri"/>
          <w:color w:val="424242"/>
          <w:lang w:val="cs-CZ"/>
        </w:rPr>
        <w:t>, a když o něco přijde, příliš ho to nezaskočí.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Když si něco drahého koupí, ví, že mu tu štěstí nepřinese. Když něco získá, nedělá si na to nárok. Když něco umí, nevykřikuje to na všechny strany, a když se mu něco podaří, neukazuje na sebe prstem. Chudý duchem je ten, kdo ví, že </w:t>
      </w:r>
      <w:r w:rsidRPr="00CE1CBC">
        <w:rPr>
          <w:rFonts w:ascii="Bookman Old Style" w:hAnsi="Bookman Old Style" w:cs="Calibri"/>
          <w:b/>
          <w:bCs/>
          <w:color w:val="424242"/>
          <w:lang w:val="cs-CZ"/>
        </w:rPr>
        <w:t>všechno co má, od někoho dostal a chová se podle toho.</w:t>
      </w:r>
      <w:r>
        <w:rPr>
          <w:rFonts w:ascii="Bookman Old Style" w:hAnsi="Bookman Old Style" w:cs="Calibri"/>
          <w:color w:val="424242"/>
          <w:lang w:val="cs-CZ"/>
        </w:rPr>
        <w:t xml:space="preserve"> Chudý duchem, je ten, </w:t>
      </w:r>
      <w:r w:rsidRPr="00CE1CBC">
        <w:rPr>
          <w:rFonts w:ascii="Bookman Old Style" w:hAnsi="Bookman Old Style" w:cs="Calibri"/>
          <w:b/>
          <w:bCs/>
          <w:color w:val="424242"/>
          <w:lang w:val="cs-CZ"/>
        </w:rPr>
        <w:t>kdo i jako bohatý rozumí lidem</w:t>
      </w:r>
      <w:r>
        <w:rPr>
          <w:rFonts w:ascii="Bookman Old Style" w:hAnsi="Bookman Old Style" w:cs="Calibri"/>
          <w:color w:val="424242"/>
          <w:lang w:val="cs-CZ"/>
        </w:rPr>
        <w:t xml:space="preserve">, kteří jsou chudí a chápe jejich rozpaky a stud, když si mají </w:t>
      </w:r>
      <w:r w:rsidR="00CE1CBC">
        <w:rPr>
          <w:rFonts w:ascii="Bookman Old Style" w:hAnsi="Bookman Old Style" w:cs="Calibri"/>
          <w:color w:val="424242"/>
          <w:lang w:val="cs-CZ"/>
        </w:rPr>
        <w:t xml:space="preserve">o </w:t>
      </w:r>
      <w:r>
        <w:rPr>
          <w:rFonts w:ascii="Bookman Old Style" w:hAnsi="Bookman Old Style" w:cs="Calibri"/>
          <w:color w:val="424242"/>
          <w:lang w:val="cs-CZ"/>
        </w:rPr>
        <w:t xml:space="preserve">něco říci. </w:t>
      </w:r>
      <w:r w:rsidR="00CE1CBC">
        <w:rPr>
          <w:rFonts w:ascii="Bookman Old Style" w:hAnsi="Bookman Old Style" w:cs="Calibri"/>
          <w:color w:val="424242"/>
          <w:lang w:val="cs-CZ"/>
        </w:rPr>
        <w:t>Chudý</w:t>
      </w:r>
      <w:r>
        <w:rPr>
          <w:rFonts w:ascii="Bookman Old Style" w:hAnsi="Bookman Old Style" w:cs="Calibri"/>
          <w:color w:val="424242"/>
          <w:lang w:val="cs-CZ"/>
        </w:rPr>
        <w:t xml:space="preserve"> duchem nečeká, až ho o to poprosí, ale dá jim to nenápadně a skrytě </w:t>
      </w:r>
      <w:r w:rsidR="009161A6">
        <w:rPr>
          <w:rFonts w:ascii="Bookman Old Style" w:hAnsi="Bookman Old Style" w:cs="Calibri"/>
          <w:color w:val="424242"/>
          <w:lang w:val="cs-CZ"/>
        </w:rPr>
        <w:t>sám od sebe.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  <w:r>
        <w:rPr>
          <w:rFonts w:ascii="Bookman Old Style" w:hAnsi="Bookman Old Style" w:cs="Calibri"/>
          <w:color w:val="424242"/>
          <w:lang w:val="cs-CZ"/>
        </w:rPr>
        <w:t xml:space="preserve">Chudý duchem si </w:t>
      </w:r>
      <w:r w:rsidR="00DA3C7C">
        <w:rPr>
          <w:rFonts w:ascii="Bookman Old Style" w:hAnsi="Bookman Old Style" w:cs="Calibri"/>
          <w:color w:val="424242"/>
          <w:lang w:val="cs-CZ"/>
        </w:rPr>
        <w:t>nezakládat ani</w:t>
      </w:r>
      <w:r>
        <w:rPr>
          <w:rFonts w:ascii="Bookman Old Style" w:hAnsi="Bookman Old Style" w:cs="Calibri"/>
          <w:color w:val="424242"/>
          <w:lang w:val="cs-CZ"/>
        </w:rPr>
        <w:t xml:space="preserve"> na majetku</w:t>
      </w:r>
      <w:r w:rsidR="00DA3C7C">
        <w:rPr>
          <w:rFonts w:ascii="Bookman Old Style" w:hAnsi="Bookman Old Style" w:cs="Calibri"/>
          <w:color w:val="424242"/>
          <w:lang w:val="cs-CZ"/>
        </w:rPr>
        <w:t xml:space="preserve">, </w:t>
      </w:r>
      <w:r>
        <w:rPr>
          <w:rFonts w:ascii="Bookman Old Style" w:hAnsi="Bookman Old Style" w:cs="Calibri"/>
          <w:color w:val="424242"/>
          <w:lang w:val="cs-CZ"/>
        </w:rPr>
        <w:t xml:space="preserve">ani na své </w:t>
      </w:r>
      <w:r w:rsidR="00DA3C7C">
        <w:rPr>
          <w:rFonts w:ascii="Bookman Old Style" w:hAnsi="Bookman Old Style" w:cs="Calibri"/>
          <w:color w:val="424242"/>
          <w:lang w:val="cs-CZ"/>
        </w:rPr>
        <w:t xml:space="preserve">víře. </w:t>
      </w:r>
      <w:r w:rsidR="00DA3C7C" w:rsidRPr="00B3435A">
        <w:rPr>
          <w:rFonts w:ascii="Bookman Old Style" w:hAnsi="Bookman Old Style" w:cs="Calibri"/>
          <w:b/>
          <w:bCs/>
          <w:color w:val="424242"/>
          <w:lang w:val="cs-CZ"/>
        </w:rPr>
        <w:t>Nezakládá si na</w:t>
      </w:r>
      <w:r w:rsidRPr="00B3435A">
        <w:rPr>
          <w:rFonts w:ascii="Bookman Old Style" w:hAnsi="Bookman Old Style" w:cs="Calibri"/>
          <w:b/>
          <w:bCs/>
          <w:color w:val="424242"/>
          <w:lang w:val="cs-CZ"/>
        </w:rPr>
        <w:t xml:space="preserve"> duchovních zážitcích</w:t>
      </w:r>
      <w:r>
        <w:rPr>
          <w:rFonts w:ascii="Bookman Old Style" w:hAnsi="Bookman Old Style" w:cs="Calibri"/>
          <w:color w:val="424242"/>
          <w:lang w:val="cs-CZ"/>
        </w:rPr>
        <w:t xml:space="preserve">, skutcích lásky, morální síle nebo </w:t>
      </w:r>
      <w:r w:rsidRPr="00B3435A">
        <w:rPr>
          <w:rFonts w:ascii="Bookman Old Style" w:hAnsi="Bookman Old Style" w:cs="Calibri"/>
          <w:b/>
          <w:bCs/>
          <w:color w:val="424242"/>
          <w:lang w:val="cs-CZ"/>
        </w:rPr>
        <w:t>duchovním růstu</w:t>
      </w:r>
      <w:r>
        <w:rPr>
          <w:rFonts w:ascii="Bookman Old Style" w:hAnsi="Bookman Old Style" w:cs="Calibri"/>
          <w:color w:val="424242"/>
          <w:lang w:val="cs-CZ"/>
        </w:rPr>
        <w:t xml:space="preserve">. Nejsou totiž pouze boháči, kteří mají tučná konta v bance, ale také </w:t>
      </w:r>
      <w:r w:rsidRPr="00B3435A">
        <w:rPr>
          <w:rFonts w:ascii="Bookman Old Style" w:hAnsi="Bookman Old Style" w:cs="Calibri"/>
          <w:b/>
          <w:bCs/>
          <w:color w:val="424242"/>
          <w:lang w:val="cs-CZ"/>
        </w:rPr>
        <w:t>boháči, kteří chtějí druhé strčit do kapsy svými duchovními dary</w:t>
      </w:r>
      <w:r>
        <w:rPr>
          <w:rFonts w:ascii="Bookman Old Style" w:hAnsi="Bookman Old Style" w:cs="Calibri"/>
          <w:color w:val="424242"/>
          <w:lang w:val="cs-CZ"/>
        </w:rPr>
        <w:t xml:space="preserve"> a úspěchy, kterými nás přesvědčují o Boží přízni a pomoci, které se jim dostalo. Ale i ten, kdo ví, že je </w:t>
      </w:r>
      <w:r w:rsidRPr="00B3435A">
        <w:rPr>
          <w:rFonts w:ascii="Bookman Old Style" w:hAnsi="Bookman Old Style" w:cs="Calibri"/>
          <w:b/>
          <w:bCs/>
          <w:color w:val="424242"/>
          <w:lang w:val="cs-CZ"/>
        </w:rPr>
        <w:t>na Ducha svatého chudý</w:t>
      </w:r>
      <w:r>
        <w:rPr>
          <w:rFonts w:ascii="Bookman Old Style" w:hAnsi="Bookman Old Style" w:cs="Calibri"/>
          <w:color w:val="424242"/>
          <w:lang w:val="cs-CZ"/>
        </w:rPr>
        <w:t xml:space="preserve">, se nemusí stydět! Může být klidný, i když se nemá po duchovní stránce čím pochlubit a vykázat. </w:t>
      </w:r>
      <w:r w:rsidRPr="00E66FFF">
        <w:rPr>
          <w:rFonts w:ascii="Bookman Old Style" w:hAnsi="Bookman Old Style" w:cs="Calibri"/>
          <w:b/>
          <w:bCs/>
          <w:color w:val="424242"/>
          <w:lang w:val="cs-CZ"/>
        </w:rPr>
        <w:t xml:space="preserve">Království Boží je otevřeno i </w:t>
      </w:r>
      <w:r w:rsidR="00E66FFF" w:rsidRPr="00E66FFF">
        <w:rPr>
          <w:rFonts w:ascii="Bookman Old Style" w:hAnsi="Bookman Old Style" w:cs="Calibri"/>
          <w:b/>
          <w:bCs/>
          <w:color w:val="424242"/>
          <w:lang w:val="cs-CZ"/>
        </w:rPr>
        <w:t>duchovním amatérům.</w:t>
      </w:r>
      <w:r w:rsidR="00B556A1">
        <w:rPr>
          <w:rFonts w:ascii="Bookman Old Style" w:hAnsi="Bookman Old Style" w:cs="Calibri"/>
          <w:b/>
          <w:bCs/>
          <w:color w:val="424242"/>
          <w:lang w:val="cs-CZ"/>
        </w:rPr>
        <w:t xml:space="preserve"> </w:t>
      </w:r>
      <w:r w:rsidR="00B556A1">
        <w:rPr>
          <w:rFonts w:ascii="Bookman Old Style" w:hAnsi="Bookman Old Style" w:cs="Calibri"/>
          <w:color w:val="424242"/>
          <w:lang w:val="cs-CZ"/>
        </w:rPr>
        <w:t>I</w:t>
      </w:r>
      <w:r w:rsidR="00E66FFF">
        <w:rPr>
          <w:rFonts w:ascii="Bookman Old Style" w:hAnsi="Bookman Old Style" w:cs="Calibri"/>
          <w:color w:val="424242"/>
          <w:lang w:val="cs-CZ"/>
        </w:rPr>
        <w:t xml:space="preserve"> </w:t>
      </w:r>
      <w:r>
        <w:rPr>
          <w:rFonts w:ascii="Bookman Old Style" w:hAnsi="Bookman Old Style" w:cs="Calibri"/>
          <w:color w:val="424242"/>
          <w:lang w:val="cs-CZ"/>
        </w:rPr>
        <w:t>těm, kterým víra spíš schází, naděje ubývá a lásce se teprve učí. I ti, kteří se cítí být duchovně slabí a nemotorní, mohou být klidní a plní naděje, protože díky Ježíšovi vědí, že s nimi Bůh počítá.</w:t>
      </w:r>
      <w:r w:rsidR="00B556A1">
        <w:rPr>
          <w:rFonts w:ascii="Bookman Old Style" w:hAnsi="Bookman Old Style" w:cs="Calibri"/>
          <w:color w:val="424242"/>
          <w:lang w:val="cs-CZ"/>
        </w:rPr>
        <w:t xml:space="preserve"> </w:t>
      </w:r>
      <w:r w:rsidR="00106B74" w:rsidRPr="00AD3C4E">
        <w:rPr>
          <w:rFonts w:ascii="Bookman Old Style" w:hAnsi="Bookman Old Style" w:cs="Calibri"/>
          <w:b/>
          <w:bCs/>
          <w:color w:val="424242"/>
          <w:lang w:val="cs-CZ"/>
        </w:rPr>
        <w:t>P</w:t>
      </w:r>
      <w:r w:rsidR="00B556A1" w:rsidRPr="00AD3C4E">
        <w:rPr>
          <w:rFonts w:ascii="Bookman Old Style" w:hAnsi="Bookman Old Style" w:cs="Calibri"/>
          <w:b/>
          <w:bCs/>
          <w:color w:val="424242"/>
          <w:lang w:val="cs-CZ"/>
        </w:rPr>
        <w:t xml:space="preserve">oslední bývají první. Skrze ně </w:t>
      </w:r>
      <w:r w:rsidR="0080655D" w:rsidRPr="00AD3C4E">
        <w:rPr>
          <w:rFonts w:ascii="Bookman Old Style" w:hAnsi="Bookman Old Style" w:cs="Calibri"/>
          <w:b/>
          <w:bCs/>
          <w:color w:val="424242"/>
          <w:lang w:val="cs-CZ"/>
        </w:rPr>
        <w:t xml:space="preserve">často přichází nebe na zemi. </w:t>
      </w:r>
      <w:r w:rsidR="0080655D">
        <w:rPr>
          <w:rFonts w:ascii="Bookman Old Style" w:hAnsi="Bookman Old Style" w:cs="Calibri"/>
          <w:color w:val="424242"/>
          <w:lang w:val="cs-CZ"/>
        </w:rPr>
        <w:t>Amen</w:t>
      </w:r>
    </w:p>
    <w:p w:rsidR="00BB017B" w:rsidRDefault="00BB017B" w:rsidP="000B445F">
      <w:pPr>
        <w:pStyle w:val="Normlnweb"/>
        <w:spacing w:beforeAutospacing="0" w:after="0" w:afterAutospacing="0"/>
        <w:jc w:val="both"/>
        <w:textAlignment w:val="baseline"/>
        <w:rPr>
          <w:rFonts w:ascii="Bookman Old Style" w:hAnsi="Bookman Old Style" w:cs="Calibri"/>
          <w:color w:val="424242"/>
          <w:lang w:val="cs-CZ"/>
        </w:rPr>
      </w:pPr>
    </w:p>
    <w:p w:rsidR="00BE277C" w:rsidRPr="009D1833" w:rsidRDefault="00B86137" w:rsidP="000B445F">
      <w:pPr>
        <w:pStyle w:val="Normlnweb"/>
        <w:spacing w:beforeAutospacing="0" w:after="0" w:afterAutospacing="0"/>
        <w:jc w:val="both"/>
        <w:textAlignment w:val="baseline"/>
        <w:rPr>
          <w:i/>
          <w:iCs/>
        </w:rPr>
      </w:pPr>
      <w:r w:rsidRPr="009D1833">
        <w:rPr>
          <w:rFonts w:ascii="Bookman Old Style" w:hAnsi="Bookman Old Style" w:cs="Calibri"/>
          <w:i/>
          <w:iCs/>
          <w:color w:val="424242"/>
          <w:lang w:val="cs-CZ"/>
        </w:rPr>
        <w:t>Pane, prosíme, probuď v nás ducha skromnosti a vděčnosti. Povzbuď nás k víře a naději, která je neokázalá, tichá a laskavá. Amen.</w:t>
      </w:r>
    </w:p>
    <w:sectPr w:rsidR="00BE277C" w:rsidRPr="009D1833">
      <w:pgSz w:w="11906" w:h="16838"/>
      <w:pgMar w:top="397" w:right="397" w:bottom="397" w:left="39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embedSystemFonts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7C"/>
    <w:rsid w:val="0006375E"/>
    <w:rsid w:val="00067EB8"/>
    <w:rsid w:val="00071F91"/>
    <w:rsid w:val="00096BB1"/>
    <w:rsid w:val="000B445F"/>
    <w:rsid w:val="000E1934"/>
    <w:rsid w:val="000E349A"/>
    <w:rsid w:val="00106B74"/>
    <w:rsid w:val="0011696C"/>
    <w:rsid w:val="00127DC7"/>
    <w:rsid w:val="00153E21"/>
    <w:rsid w:val="00153FD8"/>
    <w:rsid w:val="001C772B"/>
    <w:rsid w:val="00220674"/>
    <w:rsid w:val="00244CBE"/>
    <w:rsid w:val="00256546"/>
    <w:rsid w:val="002615F5"/>
    <w:rsid w:val="002D2783"/>
    <w:rsid w:val="0038268C"/>
    <w:rsid w:val="003B7FE4"/>
    <w:rsid w:val="004807D2"/>
    <w:rsid w:val="0052032D"/>
    <w:rsid w:val="00560A6E"/>
    <w:rsid w:val="005F3581"/>
    <w:rsid w:val="006337F6"/>
    <w:rsid w:val="00653117"/>
    <w:rsid w:val="00667489"/>
    <w:rsid w:val="00670814"/>
    <w:rsid w:val="007011B5"/>
    <w:rsid w:val="00777133"/>
    <w:rsid w:val="00790BC0"/>
    <w:rsid w:val="007B59E8"/>
    <w:rsid w:val="007B5DA1"/>
    <w:rsid w:val="007C1BC5"/>
    <w:rsid w:val="008024FE"/>
    <w:rsid w:val="0080655D"/>
    <w:rsid w:val="00817022"/>
    <w:rsid w:val="008404CB"/>
    <w:rsid w:val="00846AA5"/>
    <w:rsid w:val="008C0685"/>
    <w:rsid w:val="009161A6"/>
    <w:rsid w:val="00945B5D"/>
    <w:rsid w:val="009B1DDB"/>
    <w:rsid w:val="009B7736"/>
    <w:rsid w:val="009D1833"/>
    <w:rsid w:val="009E39BB"/>
    <w:rsid w:val="009F570B"/>
    <w:rsid w:val="00A24E8D"/>
    <w:rsid w:val="00A4458A"/>
    <w:rsid w:val="00A5458D"/>
    <w:rsid w:val="00A843B2"/>
    <w:rsid w:val="00A86866"/>
    <w:rsid w:val="00AD3C4E"/>
    <w:rsid w:val="00B05907"/>
    <w:rsid w:val="00B12AE6"/>
    <w:rsid w:val="00B3435A"/>
    <w:rsid w:val="00B556A1"/>
    <w:rsid w:val="00B86137"/>
    <w:rsid w:val="00BB017B"/>
    <w:rsid w:val="00BE277C"/>
    <w:rsid w:val="00C056D4"/>
    <w:rsid w:val="00C13FE9"/>
    <w:rsid w:val="00C557CF"/>
    <w:rsid w:val="00C56967"/>
    <w:rsid w:val="00CD0CB5"/>
    <w:rsid w:val="00CE1CBC"/>
    <w:rsid w:val="00DA3C7C"/>
    <w:rsid w:val="00DC77AB"/>
    <w:rsid w:val="00E06839"/>
    <w:rsid w:val="00E11894"/>
    <w:rsid w:val="00E41B6E"/>
    <w:rsid w:val="00E66FFF"/>
    <w:rsid w:val="00E72206"/>
    <w:rsid w:val="00F1735F"/>
    <w:rsid w:val="00F46FF4"/>
    <w:rsid w:val="00FC56D4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802EA3-F05F-3B4C-9F5B-28020BF0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eastAsia="Times New Roman" w:cs="Calibri"/>
      <w:lang w:val="cs-CZ" w:eastAsia="cs-CZ"/>
    </w:rPr>
  </w:style>
  <w:style w:type="paragraph" w:styleId="Nadpis1">
    <w:name w:val="heading 1"/>
    <w:basedOn w:val="Normln"/>
    <w:next w:val="Normln"/>
    <w:link w:val="Nadpis1Char1"/>
    <w:uiPriority w:val="99"/>
    <w:qFormat/>
    <w:pPr>
      <w:keepNext/>
      <w:keepLines/>
      <w:suppressAutoHyphens w:val="0"/>
      <w:spacing w:before="240" w:after="0"/>
      <w:outlineLvl w:val="0"/>
    </w:pPr>
    <w:rPr>
      <w:rFonts w:ascii="Calibri Light" w:hAnsi="Calibri Light" w:cs="Calibri Light"/>
      <w:color w:val="2F5496"/>
      <w:sz w:val="32"/>
      <w:szCs w:val="32"/>
      <w:lang w:val="en-US" w:eastAsia="ja-JP"/>
    </w:rPr>
  </w:style>
  <w:style w:type="paragraph" w:styleId="Nadpis2">
    <w:name w:val="heading 2"/>
    <w:basedOn w:val="Normln"/>
    <w:next w:val="Normln"/>
    <w:link w:val="Nadpis2Char1"/>
    <w:uiPriority w:val="99"/>
    <w:qFormat/>
    <w:pPr>
      <w:keepNext/>
      <w:keepLines/>
      <w:suppressAutoHyphens w:val="0"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  <w:lang w:val="en-US" w:eastAsia="ja-JP"/>
    </w:rPr>
  </w:style>
  <w:style w:type="paragraph" w:styleId="Nadpis3">
    <w:name w:val="heading 3"/>
    <w:basedOn w:val="Normln"/>
    <w:next w:val="Normln"/>
    <w:link w:val="Nadpis3Char1"/>
    <w:uiPriority w:val="99"/>
    <w:qFormat/>
    <w:pPr>
      <w:keepNext/>
      <w:keepLines/>
      <w:suppressAutoHyphens w:val="0"/>
      <w:spacing w:before="40" w:after="0"/>
      <w:outlineLvl w:val="2"/>
    </w:pPr>
    <w:rPr>
      <w:rFonts w:ascii="Calibri Light" w:hAnsi="Calibri Light" w:cs="Calibri Light"/>
      <w:color w:val="1F3763"/>
      <w:sz w:val="24"/>
      <w:szCs w:val="24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  <w:lang w:val="cs-CZ" w:eastAsia="cs-CZ"/>
    </w:rPr>
  </w:style>
  <w:style w:type="character" w:customStyle="1" w:styleId="Nadpis2Char1">
    <w:name w:val="Nadpis 2 Char1"/>
    <w:basedOn w:val="Standardnpsmoodstavce"/>
    <w:link w:val="Nadpis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1">
    <w:name w:val="Nadpis 3 Char1"/>
    <w:basedOn w:val="Standardnpsmoodstavce"/>
    <w:link w:val="Nadpis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InternetLink">
    <w:name w:val="Internet Link"/>
    <w:basedOn w:val="Standardnpsmoodstavce"/>
    <w:uiPriority w:val="9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qFormat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uiPriority w:val="99"/>
    <w:qFormat/>
    <w:rPr>
      <w:rFonts w:ascii="Calibri Light" w:eastAsia="Times New Roman" w:hAnsi="Calibri Light" w:cs="Calibri Light"/>
      <w:color w:val="2F5496"/>
      <w:sz w:val="32"/>
      <w:szCs w:val="32"/>
    </w:rPr>
  </w:style>
  <w:style w:type="character" w:customStyle="1" w:styleId="Nadpis2Char">
    <w:name w:val="Nadpis 2 Char"/>
    <w:basedOn w:val="Standardnpsmoodstavce"/>
    <w:uiPriority w:val="99"/>
    <w:qFormat/>
    <w:rPr>
      <w:rFonts w:ascii="Calibri Light" w:eastAsia="Times New Roman" w:hAnsi="Calibri Light" w:cs="Calibri Light"/>
      <w:color w:val="2F5496"/>
      <w:sz w:val="26"/>
      <w:szCs w:val="26"/>
    </w:rPr>
  </w:style>
  <w:style w:type="character" w:customStyle="1" w:styleId="Nadpis3Char">
    <w:name w:val="Nadpis 3 Char"/>
    <w:basedOn w:val="Standardnpsmoodstavce"/>
    <w:uiPriority w:val="99"/>
    <w:qFormat/>
    <w:rPr>
      <w:rFonts w:ascii="Calibri Light" w:eastAsia="Times New Roman" w:hAnsi="Calibri Light" w:cs="Calibri Light"/>
      <w:color w:val="1F3763"/>
    </w:rPr>
  </w:style>
  <w:style w:type="character" w:customStyle="1" w:styleId="breadcrumbs">
    <w:name w:val="breadcrumbs"/>
    <w:basedOn w:val="Standardnpsmoodstavce"/>
    <w:uiPriority w:val="99"/>
    <w:qFormat/>
  </w:style>
  <w:style w:type="character" w:customStyle="1" w:styleId="post">
    <w:name w:val="post"/>
    <w:basedOn w:val="Standardnpsmoodstavce"/>
    <w:uiPriority w:val="99"/>
    <w:qFormat/>
  </w:style>
  <w:style w:type="character" w:customStyle="1" w:styleId="mejs-offscreen">
    <w:name w:val="mejs-offscreen"/>
    <w:basedOn w:val="Standardnpsmoodstavce"/>
    <w:uiPriority w:val="99"/>
    <w:qFormat/>
  </w:style>
  <w:style w:type="character" w:customStyle="1" w:styleId="mejs-currenttime">
    <w:name w:val="mejs-currenttime"/>
    <w:basedOn w:val="Standardnpsmoodstavce"/>
    <w:uiPriority w:val="99"/>
    <w:qFormat/>
  </w:style>
  <w:style w:type="character" w:customStyle="1" w:styleId="mejs-duration">
    <w:name w:val="mejs-duration"/>
    <w:basedOn w:val="Standardnpsmoodstavce"/>
    <w:uiPriority w:val="99"/>
    <w:qFormat/>
  </w:style>
  <w:style w:type="character" w:customStyle="1" w:styleId="dropcap">
    <w:name w:val="dropcap"/>
    <w:basedOn w:val="Standardnpsmoodstavce"/>
    <w:uiPriority w:val="99"/>
    <w:qFormat/>
  </w:style>
  <w:style w:type="character" w:styleId="Zdraznn">
    <w:name w:val="Emphasis"/>
    <w:basedOn w:val="Standardnpsmoodstavce"/>
    <w:uiPriority w:val="99"/>
    <w:qFormat/>
    <w:rPr>
      <w:i/>
      <w:iCs/>
    </w:rPr>
  </w:style>
  <w:style w:type="character" w:customStyle="1" w:styleId="z-Za3fe1tekformule13feChar">
    <w:name w:val="z-Zač3fáe1tek formuláe1ř3fe Char"/>
    <w:basedOn w:val="Standardnpsmoodstavce"/>
    <w:uiPriority w:val="99"/>
    <w:qFormat/>
    <w:rPr>
      <w:rFonts w:ascii="Arial" w:eastAsia="Times New Roman" w:hAnsi="Arial" w:cs="Arial"/>
      <w:vanish/>
      <w:sz w:val="16"/>
      <w:szCs w:val="16"/>
    </w:rPr>
  </w:style>
  <w:style w:type="character" w:customStyle="1" w:styleId="z-Konecformule13feChar">
    <w:name w:val="z-Konec formuláe1ř3fe Char"/>
    <w:basedOn w:val="Standardnpsmoodstavce"/>
    <w:uiPriority w:val="99"/>
    <w:qFormat/>
    <w:rPr>
      <w:rFonts w:ascii="Arial" w:eastAsia="Times New Roman" w:hAnsi="Arial" w:cs="Arial"/>
      <w:vanish/>
      <w:sz w:val="16"/>
      <w:szCs w:val="16"/>
    </w:rPr>
  </w:style>
  <w:style w:type="character" w:styleId="Siln">
    <w:name w:val="Strong"/>
    <w:basedOn w:val="Standardnpsmoodstavce"/>
    <w:uiPriority w:val="99"/>
    <w:qFormat/>
    <w:rPr>
      <w:b/>
      <w:bCs/>
    </w:rPr>
  </w:style>
  <w:style w:type="character" w:customStyle="1" w:styleId="details">
    <w:name w:val="details"/>
    <w:basedOn w:val="Standardnpsmoodstavce"/>
    <w:uiPriority w:val="99"/>
    <w:qFormat/>
  </w:style>
  <w:style w:type="character" w:customStyle="1" w:styleId="ListLabel1">
    <w:name w:val="ListLabel 1"/>
    <w:uiPriority w:val="99"/>
    <w:qFormat/>
    <w:rPr>
      <w:sz w:val="20"/>
      <w:szCs w:val="20"/>
    </w:rPr>
  </w:style>
  <w:style w:type="character" w:customStyle="1" w:styleId="ListLabel2">
    <w:name w:val="ListLabel 2"/>
    <w:uiPriority w:val="99"/>
    <w:qFormat/>
    <w:rPr>
      <w:sz w:val="20"/>
      <w:szCs w:val="20"/>
    </w:rPr>
  </w:style>
  <w:style w:type="character" w:customStyle="1" w:styleId="ListLabel3">
    <w:name w:val="ListLabel 3"/>
    <w:uiPriority w:val="99"/>
    <w:qFormat/>
    <w:rPr>
      <w:sz w:val="20"/>
      <w:szCs w:val="20"/>
    </w:rPr>
  </w:style>
  <w:style w:type="character" w:customStyle="1" w:styleId="ListLabel4">
    <w:name w:val="ListLabel 4"/>
    <w:uiPriority w:val="99"/>
    <w:qFormat/>
    <w:rPr>
      <w:sz w:val="20"/>
      <w:szCs w:val="20"/>
    </w:rPr>
  </w:style>
  <w:style w:type="character" w:customStyle="1" w:styleId="ListLabel5">
    <w:name w:val="ListLabel 5"/>
    <w:uiPriority w:val="99"/>
    <w:qFormat/>
    <w:rPr>
      <w:sz w:val="20"/>
      <w:szCs w:val="20"/>
    </w:rPr>
  </w:style>
  <w:style w:type="character" w:customStyle="1" w:styleId="ListLabel6">
    <w:name w:val="ListLabel 6"/>
    <w:uiPriority w:val="99"/>
    <w:qFormat/>
    <w:rPr>
      <w:sz w:val="20"/>
      <w:szCs w:val="20"/>
    </w:rPr>
  </w:style>
  <w:style w:type="character" w:customStyle="1" w:styleId="ListLabel7">
    <w:name w:val="ListLabel 7"/>
    <w:uiPriority w:val="99"/>
    <w:qFormat/>
    <w:rPr>
      <w:sz w:val="20"/>
      <w:szCs w:val="20"/>
    </w:rPr>
  </w:style>
  <w:style w:type="character" w:customStyle="1" w:styleId="ListLabel8">
    <w:name w:val="ListLabel 8"/>
    <w:uiPriority w:val="99"/>
    <w:qFormat/>
    <w:rPr>
      <w:sz w:val="20"/>
      <w:szCs w:val="20"/>
    </w:rPr>
  </w:style>
  <w:style w:type="character" w:customStyle="1" w:styleId="ListLabel9">
    <w:name w:val="ListLabel 9"/>
    <w:uiPriority w:val="99"/>
    <w:qFormat/>
    <w:rPr>
      <w:sz w:val="20"/>
      <w:szCs w:val="20"/>
    </w:rPr>
  </w:style>
  <w:style w:type="character" w:customStyle="1" w:styleId="ListLabel10">
    <w:name w:val="ListLabel 10"/>
    <w:uiPriority w:val="99"/>
    <w:qFormat/>
    <w:rPr>
      <w:sz w:val="20"/>
      <w:szCs w:val="20"/>
    </w:rPr>
  </w:style>
  <w:style w:type="character" w:customStyle="1" w:styleId="ListLabel11">
    <w:name w:val="ListLabel 11"/>
    <w:uiPriority w:val="99"/>
    <w:qFormat/>
    <w:rPr>
      <w:sz w:val="20"/>
      <w:szCs w:val="20"/>
    </w:rPr>
  </w:style>
  <w:style w:type="character" w:customStyle="1" w:styleId="ListLabel12">
    <w:name w:val="ListLabel 12"/>
    <w:uiPriority w:val="99"/>
    <w:qFormat/>
    <w:rPr>
      <w:sz w:val="20"/>
      <w:szCs w:val="20"/>
    </w:rPr>
  </w:style>
  <w:style w:type="character" w:customStyle="1" w:styleId="ListLabel13">
    <w:name w:val="ListLabel 13"/>
    <w:uiPriority w:val="99"/>
    <w:qFormat/>
    <w:rPr>
      <w:sz w:val="20"/>
      <w:szCs w:val="20"/>
    </w:rPr>
  </w:style>
  <w:style w:type="character" w:customStyle="1" w:styleId="ListLabel14">
    <w:name w:val="ListLabel 14"/>
    <w:uiPriority w:val="99"/>
    <w:qFormat/>
    <w:rPr>
      <w:sz w:val="20"/>
      <w:szCs w:val="20"/>
    </w:rPr>
  </w:style>
  <w:style w:type="character" w:customStyle="1" w:styleId="ListLabel15">
    <w:name w:val="ListLabel 15"/>
    <w:uiPriority w:val="99"/>
    <w:qFormat/>
    <w:rPr>
      <w:sz w:val="20"/>
      <w:szCs w:val="20"/>
    </w:rPr>
  </w:style>
  <w:style w:type="character" w:customStyle="1" w:styleId="ListLabel16">
    <w:name w:val="ListLabel 16"/>
    <w:uiPriority w:val="99"/>
    <w:qFormat/>
    <w:rPr>
      <w:sz w:val="20"/>
      <w:szCs w:val="20"/>
    </w:rPr>
  </w:style>
  <w:style w:type="character" w:customStyle="1" w:styleId="ListLabel17">
    <w:name w:val="ListLabel 17"/>
    <w:uiPriority w:val="99"/>
    <w:qFormat/>
    <w:rPr>
      <w:sz w:val="20"/>
      <w:szCs w:val="20"/>
    </w:rPr>
  </w:style>
  <w:style w:type="character" w:customStyle="1" w:styleId="ListLabel18">
    <w:name w:val="ListLabel 18"/>
    <w:uiPriority w:val="99"/>
    <w:qFormat/>
    <w:rPr>
      <w:sz w:val="20"/>
      <w:szCs w:val="20"/>
    </w:rPr>
  </w:style>
  <w:style w:type="character" w:customStyle="1" w:styleId="ListLabel19">
    <w:name w:val="ListLabel 19"/>
    <w:uiPriority w:val="99"/>
    <w:qFormat/>
    <w:rPr>
      <w:sz w:val="20"/>
      <w:szCs w:val="20"/>
    </w:rPr>
  </w:style>
  <w:style w:type="character" w:customStyle="1" w:styleId="ListLabel20">
    <w:name w:val="ListLabel 20"/>
    <w:uiPriority w:val="99"/>
    <w:qFormat/>
    <w:rPr>
      <w:sz w:val="20"/>
      <w:szCs w:val="20"/>
    </w:rPr>
  </w:style>
  <w:style w:type="character" w:customStyle="1" w:styleId="ListLabel21">
    <w:name w:val="ListLabel 21"/>
    <w:uiPriority w:val="99"/>
    <w:qFormat/>
    <w:rPr>
      <w:sz w:val="20"/>
      <w:szCs w:val="20"/>
    </w:rPr>
  </w:style>
  <w:style w:type="character" w:customStyle="1" w:styleId="ListLabel22">
    <w:name w:val="ListLabel 22"/>
    <w:uiPriority w:val="99"/>
    <w:qFormat/>
    <w:rPr>
      <w:sz w:val="20"/>
      <w:szCs w:val="20"/>
    </w:rPr>
  </w:style>
  <w:style w:type="character" w:customStyle="1" w:styleId="ListLabel23">
    <w:name w:val="ListLabel 23"/>
    <w:uiPriority w:val="99"/>
    <w:qFormat/>
    <w:rPr>
      <w:sz w:val="20"/>
      <w:szCs w:val="20"/>
    </w:rPr>
  </w:style>
  <w:style w:type="character" w:customStyle="1" w:styleId="ListLabel24">
    <w:name w:val="ListLabel 24"/>
    <w:uiPriority w:val="99"/>
    <w:qFormat/>
    <w:rPr>
      <w:sz w:val="20"/>
      <w:szCs w:val="20"/>
    </w:rPr>
  </w:style>
  <w:style w:type="character" w:customStyle="1" w:styleId="ListLabel25">
    <w:name w:val="ListLabel 25"/>
    <w:uiPriority w:val="99"/>
    <w:qFormat/>
    <w:rPr>
      <w:sz w:val="20"/>
      <w:szCs w:val="20"/>
    </w:rPr>
  </w:style>
  <w:style w:type="character" w:customStyle="1" w:styleId="ListLabel26">
    <w:name w:val="ListLabel 26"/>
    <w:uiPriority w:val="99"/>
    <w:qFormat/>
    <w:rPr>
      <w:sz w:val="20"/>
      <w:szCs w:val="20"/>
    </w:rPr>
  </w:style>
  <w:style w:type="character" w:customStyle="1" w:styleId="ListLabel27">
    <w:name w:val="ListLabel 27"/>
    <w:uiPriority w:val="99"/>
    <w:qFormat/>
    <w:rPr>
      <w:sz w:val="20"/>
      <w:szCs w:val="20"/>
    </w:rPr>
  </w:style>
  <w:style w:type="character" w:customStyle="1" w:styleId="ListLabel28">
    <w:name w:val="ListLabel 28"/>
    <w:uiPriority w:val="99"/>
    <w:qFormat/>
    <w:rPr>
      <w:sz w:val="20"/>
      <w:szCs w:val="20"/>
    </w:rPr>
  </w:style>
  <w:style w:type="character" w:customStyle="1" w:styleId="ListLabel29">
    <w:name w:val="ListLabel 29"/>
    <w:uiPriority w:val="99"/>
    <w:qFormat/>
    <w:rPr>
      <w:sz w:val="20"/>
      <w:szCs w:val="20"/>
    </w:rPr>
  </w:style>
  <w:style w:type="character" w:customStyle="1" w:styleId="ListLabel30">
    <w:name w:val="ListLabel 30"/>
    <w:uiPriority w:val="99"/>
    <w:qFormat/>
    <w:rPr>
      <w:sz w:val="20"/>
      <w:szCs w:val="20"/>
    </w:rPr>
  </w:style>
  <w:style w:type="character" w:customStyle="1" w:styleId="ListLabel31">
    <w:name w:val="ListLabel 31"/>
    <w:uiPriority w:val="99"/>
    <w:qFormat/>
    <w:rPr>
      <w:sz w:val="20"/>
      <w:szCs w:val="20"/>
    </w:rPr>
  </w:style>
  <w:style w:type="character" w:customStyle="1" w:styleId="ListLabel32">
    <w:name w:val="ListLabel 32"/>
    <w:uiPriority w:val="99"/>
    <w:qFormat/>
    <w:rPr>
      <w:sz w:val="20"/>
      <w:szCs w:val="20"/>
    </w:rPr>
  </w:style>
  <w:style w:type="character" w:customStyle="1" w:styleId="ListLabel33">
    <w:name w:val="ListLabel 33"/>
    <w:uiPriority w:val="99"/>
    <w:qFormat/>
    <w:rPr>
      <w:sz w:val="20"/>
      <w:szCs w:val="20"/>
    </w:rPr>
  </w:style>
  <w:style w:type="character" w:customStyle="1" w:styleId="ListLabel34">
    <w:name w:val="ListLabel 34"/>
    <w:uiPriority w:val="99"/>
    <w:qFormat/>
    <w:rPr>
      <w:sz w:val="20"/>
      <w:szCs w:val="20"/>
    </w:rPr>
  </w:style>
  <w:style w:type="character" w:customStyle="1" w:styleId="ListLabel35">
    <w:name w:val="ListLabel 35"/>
    <w:uiPriority w:val="99"/>
    <w:qFormat/>
    <w:rPr>
      <w:sz w:val="20"/>
      <w:szCs w:val="20"/>
    </w:rPr>
  </w:style>
  <w:style w:type="character" w:customStyle="1" w:styleId="ListLabel36">
    <w:name w:val="ListLabel 36"/>
    <w:uiPriority w:val="99"/>
    <w:qFormat/>
    <w:rPr>
      <w:sz w:val="20"/>
      <w:szCs w:val="20"/>
    </w:rPr>
  </w:style>
  <w:style w:type="character" w:customStyle="1" w:styleId="ListLabel37">
    <w:name w:val="ListLabel 37"/>
    <w:uiPriority w:val="99"/>
    <w:qFormat/>
    <w:rPr>
      <w:sz w:val="20"/>
      <w:szCs w:val="20"/>
    </w:rPr>
  </w:style>
  <w:style w:type="character" w:customStyle="1" w:styleId="ListLabel38">
    <w:name w:val="ListLabel 38"/>
    <w:uiPriority w:val="99"/>
    <w:qFormat/>
    <w:rPr>
      <w:sz w:val="20"/>
      <w:szCs w:val="20"/>
    </w:rPr>
  </w:style>
  <w:style w:type="character" w:customStyle="1" w:styleId="ListLabel39">
    <w:name w:val="ListLabel 39"/>
    <w:uiPriority w:val="99"/>
    <w:qFormat/>
    <w:rPr>
      <w:sz w:val="20"/>
      <w:szCs w:val="20"/>
    </w:rPr>
  </w:style>
  <w:style w:type="character" w:customStyle="1" w:styleId="ListLabel40">
    <w:name w:val="ListLabel 40"/>
    <w:uiPriority w:val="99"/>
    <w:qFormat/>
    <w:rPr>
      <w:sz w:val="20"/>
      <w:szCs w:val="20"/>
    </w:rPr>
  </w:style>
  <w:style w:type="character" w:customStyle="1" w:styleId="ListLabel41">
    <w:name w:val="ListLabel 41"/>
    <w:uiPriority w:val="99"/>
    <w:qFormat/>
    <w:rPr>
      <w:sz w:val="20"/>
      <w:szCs w:val="20"/>
    </w:rPr>
  </w:style>
  <w:style w:type="character" w:customStyle="1" w:styleId="ListLabel42">
    <w:name w:val="ListLabel 42"/>
    <w:uiPriority w:val="99"/>
    <w:qFormat/>
    <w:rPr>
      <w:sz w:val="20"/>
      <w:szCs w:val="20"/>
    </w:rPr>
  </w:style>
  <w:style w:type="character" w:customStyle="1" w:styleId="ListLabel43">
    <w:name w:val="ListLabel 43"/>
    <w:uiPriority w:val="99"/>
    <w:qFormat/>
    <w:rPr>
      <w:sz w:val="20"/>
      <w:szCs w:val="20"/>
    </w:rPr>
  </w:style>
  <w:style w:type="character" w:customStyle="1" w:styleId="ListLabel44">
    <w:name w:val="ListLabel 44"/>
    <w:uiPriority w:val="99"/>
    <w:qFormat/>
    <w:rPr>
      <w:sz w:val="20"/>
      <w:szCs w:val="20"/>
    </w:rPr>
  </w:style>
  <w:style w:type="character" w:customStyle="1" w:styleId="ListLabel45">
    <w:name w:val="ListLabel 45"/>
    <w:uiPriority w:val="99"/>
    <w:qFormat/>
    <w:rPr>
      <w:sz w:val="20"/>
      <w:szCs w:val="20"/>
    </w:rPr>
  </w:style>
  <w:style w:type="character" w:customStyle="1" w:styleId="ListLabel46">
    <w:name w:val="ListLabel 46"/>
    <w:uiPriority w:val="99"/>
    <w:qFormat/>
    <w:rPr>
      <w:sz w:val="20"/>
      <w:szCs w:val="20"/>
    </w:rPr>
  </w:style>
  <w:style w:type="character" w:customStyle="1" w:styleId="ListLabel47">
    <w:name w:val="ListLabel 47"/>
    <w:uiPriority w:val="99"/>
    <w:qFormat/>
    <w:rPr>
      <w:sz w:val="20"/>
      <w:szCs w:val="20"/>
    </w:rPr>
  </w:style>
  <w:style w:type="character" w:customStyle="1" w:styleId="ListLabel48">
    <w:name w:val="ListLabel 48"/>
    <w:uiPriority w:val="99"/>
    <w:qFormat/>
    <w:rPr>
      <w:sz w:val="20"/>
      <w:szCs w:val="20"/>
    </w:rPr>
  </w:style>
  <w:style w:type="character" w:customStyle="1" w:styleId="ListLabel49">
    <w:name w:val="ListLabel 49"/>
    <w:uiPriority w:val="99"/>
    <w:qFormat/>
    <w:rPr>
      <w:sz w:val="20"/>
      <w:szCs w:val="20"/>
    </w:rPr>
  </w:style>
  <w:style w:type="character" w:customStyle="1" w:styleId="ListLabel50">
    <w:name w:val="ListLabel 50"/>
    <w:uiPriority w:val="99"/>
    <w:qFormat/>
    <w:rPr>
      <w:sz w:val="20"/>
      <w:szCs w:val="20"/>
    </w:rPr>
  </w:style>
  <w:style w:type="character" w:customStyle="1" w:styleId="ListLabel51">
    <w:name w:val="ListLabel 51"/>
    <w:uiPriority w:val="99"/>
    <w:qFormat/>
    <w:rPr>
      <w:sz w:val="20"/>
      <w:szCs w:val="20"/>
    </w:rPr>
  </w:style>
  <w:style w:type="character" w:customStyle="1" w:styleId="ListLabel52">
    <w:name w:val="ListLabel 52"/>
    <w:uiPriority w:val="99"/>
    <w:qFormat/>
    <w:rPr>
      <w:sz w:val="20"/>
      <w:szCs w:val="20"/>
    </w:rPr>
  </w:style>
  <w:style w:type="character" w:customStyle="1" w:styleId="ListLabel53">
    <w:name w:val="ListLabel 53"/>
    <w:uiPriority w:val="99"/>
    <w:qFormat/>
    <w:rPr>
      <w:sz w:val="20"/>
      <w:szCs w:val="20"/>
    </w:rPr>
  </w:style>
  <w:style w:type="character" w:customStyle="1" w:styleId="ListLabel54">
    <w:name w:val="ListLabel 54"/>
    <w:uiPriority w:val="99"/>
    <w:qFormat/>
    <w:rPr>
      <w:sz w:val="20"/>
      <w:szCs w:val="20"/>
    </w:rPr>
  </w:style>
  <w:style w:type="character" w:customStyle="1" w:styleId="ListLabel55">
    <w:name w:val="ListLabel 55"/>
    <w:uiPriority w:val="99"/>
    <w:qFormat/>
    <w:rPr>
      <w:sz w:val="20"/>
      <w:szCs w:val="20"/>
    </w:rPr>
  </w:style>
  <w:style w:type="character" w:customStyle="1" w:styleId="ListLabel56">
    <w:name w:val="ListLabel 56"/>
    <w:uiPriority w:val="99"/>
    <w:qFormat/>
    <w:rPr>
      <w:sz w:val="20"/>
      <w:szCs w:val="20"/>
    </w:rPr>
  </w:style>
  <w:style w:type="character" w:customStyle="1" w:styleId="ListLabel57">
    <w:name w:val="ListLabel 57"/>
    <w:uiPriority w:val="99"/>
    <w:qFormat/>
    <w:rPr>
      <w:sz w:val="20"/>
      <w:szCs w:val="20"/>
    </w:rPr>
  </w:style>
  <w:style w:type="character" w:customStyle="1" w:styleId="ListLabel58">
    <w:name w:val="ListLabel 58"/>
    <w:uiPriority w:val="99"/>
    <w:qFormat/>
    <w:rPr>
      <w:sz w:val="20"/>
      <w:szCs w:val="20"/>
    </w:rPr>
  </w:style>
  <w:style w:type="character" w:customStyle="1" w:styleId="ListLabel59">
    <w:name w:val="ListLabel 59"/>
    <w:uiPriority w:val="99"/>
    <w:qFormat/>
    <w:rPr>
      <w:sz w:val="20"/>
      <w:szCs w:val="20"/>
    </w:rPr>
  </w:style>
  <w:style w:type="character" w:customStyle="1" w:styleId="ListLabel60">
    <w:name w:val="ListLabel 60"/>
    <w:uiPriority w:val="99"/>
    <w:qFormat/>
    <w:rPr>
      <w:sz w:val="20"/>
      <w:szCs w:val="20"/>
    </w:rPr>
  </w:style>
  <w:style w:type="character" w:customStyle="1" w:styleId="ListLabel61">
    <w:name w:val="ListLabel 61"/>
    <w:uiPriority w:val="99"/>
    <w:qFormat/>
    <w:rPr>
      <w:sz w:val="20"/>
      <w:szCs w:val="20"/>
    </w:rPr>
  </w:style>
  <w:style w:type="character" w:customStyle="1" w:styleId="ListLabel62">
    <w:name w:val="ListLabel 62"/>
    <w:uiPriority w:val="99"/>
    <w:qFormat/>
    <w:rPr>
      <w:sz w:val="20"/>
      <w:szCs w:val="20"/>
    </w:rPr>
  </w:style>
  <w:style w:type="character" w:customStyle="1" w:styleId="ListLabel63">
    <w:name w:val="ListLabel 63"/>
    <w:uiPriority w:val="99"/>
    <w:qFormat/>
    <w:rPr>
      <w:sz w:val="20"/>
      <w:szCs w:val="20"/>
    </w:rPr>
  </w:style>
  <w:style w:type="character" w:customStyle="1" w:styleId="ListLabel64">
    <w:name w:val="ListLabel 64"/>
    <w:uiPriority w:val="99"/>
    <w:qFormat/>
    <w:rPr>
      <w:sz w:val="20"/>
      <w:szCs w:val="20"/>
    </w:rPr>
  </w:style>
  <w:style w:type="character" w:customStyle="1" w:styleId="ListLabel65">
    <w:name w:val="ListLabel 65"/>
    <w:uiPriority w:val="99"/>
    <w:qFormat/>
    <w:rPr>
      <w:sz w:val="20"/>
      <w:szCs w:val="20"/>
    </w:rPr>
  </w:style>
  <w:style w:type="character" w:customStyle="1" w:styleId="ListLabel66">
    <w:name w:val="ListLabel 66"/>
    <w:uiPriority w:val="99"/>
    <w:qFormat/>
    <w:rPr>
      <w:sz w:val="20"/>
      <w:szCs w:val="20"/>
    </w:rPr>
  </w:style>
  <w:style w:type="character" w:customStyle="1" w:styleId="ListLabel67">
    <w:name w:val="ListLabel 67"/>
    <w:uiPriority w:val="99"/>
    <w:qFormat/>
    <w:rPr>
      <w:sz w:val="20"/>
      <w:szCs w:val="20"/>
    </w:rPr>
  </w:style>
  <w:style w:type="character" w:customStyle="1" w:styleId="ListLabel68">
    <w:name w:val="ListLabel 68"/>
    <w:uiPriority w:val="99"/>
    <w:qFormat/>
    <w:rPr>
      <w:sz w:val="20"/>
      <w:szCs w:val="20"/>
    </w:rPr>
  </w:style>
  <w:style w:type="character" w:customStyle="1" w:styleId="ListLabel69">
    <w:name w:val="ListLabel 69"/>
    <w:uiPriority w:val="99"/>
    <w:qFormat/>
    <w:rPr>
      <w:sz w:val="20"/>
      <w:szCs w:val="20"/>
    </w:rPr>
  </w:style>
  <w:style w:type="character" w:customStyle="1" w:styleId="ListLabel70">
    <w:name w:val="ListLabel 70"/>
    <w:uiPriority w:val="99"/>
    <w:qFormat/>
    <w:rPr>
      <w:sz w:val="20"/>
      <w:szCs w:val="20"/>
    </w:rPr>
  </w:style>
  <w:style w:type="character" w:customStyle="1" w:styleId="ListLabel71">
    <w:name w:val="ListLabel 71"/>
    <w:uiPriority w:val="99"/>
    <w:qFormat/>
    <w:rPr>
      <w:sz w:val="20"/>
      <w:szCs w:val="20"/>
    </w:rPr>
  </w:style>
  <w:style w:type="character" w:customStyle="1" w:styleId="ListLabel72">
    <w:name w:val="ListLabel 72"/>
    <w:uiPriority w:val="99"/>
    <w:qFormat/>
    <w:rPr>
      <w:sz w:val="20"/>
      <w:szCs w:val="20"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Heading">
    <w:name w:val="Heading"/>
    <w:basedOn w:val="Normln"/>
    <w:next w:val="Zkladntext1"/>
    <w:uiPriority w:val="99"/>
    <w:qFormat/>
    <w:pPr>
      <w:keepNext/>
      <w:suppressAutoHyphens w:val="0"/>
      <w:spacing w:before="240" w:after="120"/>
    </w:pPr>
    <w:rPr>
      <w:rFonts w:ascii="Liberation Sans" w:hAnsi="Liberation Sans" w:cs="Liberation Sans"/>
      <w:sz w:val="28"/>
      <w:szCs w:val="28"/>
      <w:lang w:val="en-US" w:eastAsia="ja-JP"/>
    </w:rPr>
  </w:style>
  <w:style w:type="paragraph" w:customStyle="1" w:styleId="Zkladntext1">
    <w:name w:val="Základní text1"/>
    <w:basedOn w:val="Normln"/>
    <w:uiPriority w:val="99"/>
    <w:pPr>
      <w:suppressAutoHyphens w:val="0"/>
      <w:spacing w:after="140" w:line="276" w:lineRule="auto"/>
    </w:pPr>
    <w:rPr>
      <w:rFonts w:eastAsiaTheme="minorEastAsia"/>
      <w:sz w:val="24"/>
      <w:szCs w:val="24"/>
      <w:lang w:val="en-US" w:eastAsia="ja-JP"/>
    </w:rPr>
  </w:style>
  <w:style w:type="paragraph" w:styleId="Seznam">
    <w:name w:val="List"/>
    <w:basedOn w:val="Zkladntext1"/>
    <w:uiPriority w:val="99"/>
    <w:rPr>
      <w:rFonts w:eastAsia="Times New Roman"/>
    </w:rPr>
  </w:style>
  <w:style w:type="paragraph" w:styleId="Titulek">
    <w:name w:val="caption"/>
    <w:basedOn w:val="Normln"/>
    <w:uiPriority w:val="99"/>
    <w:qFormat/>
    <w:pPr>
      <w:suppressLineNumbers/>
      <w:suppressAutoHyphens w:val="0"/>
      <w:spacing w:before="120" w:after="120"/>
    </w:pPr>
    <w:rPr>
      <w:i/>
      <w:iCs/>
      <w:sz w:val="24"/>
      <w:szCs w:val="24"/>
      <w:lang w:val="en-US" w:eastAsia="ja-JP"/>
    </w:rPr>
  </w:style>
  <w:style w:type="paragraph" w:customStyle="1" w:styleId="Index">
    <w:name w:val="Index"/>
    <w:basedOn w:val="Normln"/>
    <w:uiPriority w:val="99"/>
    <w:qFormat/>
    <w:pPr>
      <w:suppressLineNumbers/>
      <w:suppressAutoHyphens w:val="0"/>
    </w:pPr>
    <w:rPr>
      <w:sz w:val="24"/>
      <w:szCs w:val="24"/>
      <w:lang w:val="en-US" w:eastAsia="ja-JP"/>
    </w:rPr>
  </w:style>
  <w:style w:type="paragraph" w:styleId="Normlnweb">
    <w:name w:val="Normal (Web)"/>
    <w:basedOn w:val="Normln"/>
    <w:uiPriority w:val="99"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  <w:style w:type="paragraph" w:customStyle="1" w:styleId="current">
    <w:name w:val="current"/>
    <w:basedOn w:val="Normln"/>
    <w:uiPriority w:val="99"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  <w:style w:type="paragraph" w:styleId="z-Zatekformule">
    <w:name w:val="HTML Top of Form"/>
    <w:basedOn w:val="Normln"/>
    <w:next w:val="Normln"/>
    <w:uiPriority w:val="99"/>
    <w:qFormat/>
    <w:pPr>
      <w:pBdr>
        <w:bottom w:val="single" w:sz="6" w:space="1" w:color="000000"/>
      </w:pBdr>
      <w:suppressAutoHyphens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ja-JP"/>
    </w:rPr>
  </w:style>
  <w:style w:type="paragraph" w:styleId="z-Konecformule">
    <w:name w:val="HTML Bottom of Form"/>
    <w:basedOn w:val="Normln"/>
    <w:next w:val="Normln"/>
    <w:uiPriority w:val="99"/>
    <w:qFormat/>
    <w:pPr>
      <w:pBdr>
        <w:top w:val="single" w:sz="6" w:space="1" w:color="000000"/>
      </w:pBdr>
      <w:suppressAutoHyphens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ja-JP"/>
    </w:rPr>
  </w:style>
  <w:style w:type="paragraph" w:customStyle="1" w:styleId="cat-item">
    <w:name w:val="cat-item"/>
    <w:basedOn w:val="Normln"/>
    <w:uiPriority w:val="99"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  <w:style w:type="paragraph" w:customStyle="1" w:styleId="menu-item">
    <w:name w:val="menu-item"/>
    <w:basedOn w:val="Normln"/>
    <w:uiPriority w:val="99"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  <w:style w:type="paragraph" w:customStyle="1" w:styleId="phone">
    <w:name w:val="phone"/>
    <w:basedOn w:val="Normln"/>
    <w:uiPriority w:val="99"/>
    <w:qFormat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1520</Words>
  <Characters>8970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Chudí -"Blaze chudým"</dc:title>
  <dc:subject/>
  <dc:creator>pa mos</dc:creator>
  <dc:description/>
  <cp:lastModifiedBy>pa mos</cp:lastModifiedBy>
  <cp:revision>82</cp:revision>
  <dcterms:created xsi:type="dcterms:W3CDTF">2022-10-12T05:14:00Z</dcterms:created>
  <dcterms:modified xsi:type="dcterms:W3CDTF">2022-10-12T08:14:00Z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