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56F" w:rsidRDefault="00DE64ED" w:rsidP="008E5B69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7056120" cy="981138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56F" w:rsidRDefault="000B456F" w:rsidP="008E5B69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</w:p>
    <w:p w:rsidR="00E73F4C" w:rsidRPr="00E73F4C" w:rsidRDefault="006233C4" w:rsidP="008E5B69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Blázne</w:t>
      </w:r>
    </w:p>
    <w:p w:rsidR="00E73F4C" w:rsidRDefault="00E73F4C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BF244D" w:rsidRPr="00B546F5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B546F5">
        <w:rPr>
          <w:rFonts w:ascii="Bookman Old Style" w:hAnsi="Bookman Old Style"/>
        </w:rPr>
        <w:t xml:space="preserve">Je </w:t>
      </w:r>
      <w:r w:rsidR="00E56A48">
        <w:rPr>
          <w:rFonts w:ascii="Bookman Old Style" w:hAnsi="Bookman Old Style"/>
        </w:rPr>
        <w:t xml:space="preserve">tu určitý </w:t>
      </w:r>
      <w:r w:rsidR="00E56A48" w:rsidRPr="00DD22CF">
        <w:rPr>
          <w:rFonts w:ascii="Bookman Old Style" w:hAnsi="Bookman Old Style"/>
          <w:b/>
          <w:bCs/>
        </w:rPr>
        <w:t xml:space="preserve">druh </w:t>
      </w:r>
      <w:r w:rsidRPr="00DD22CF">
        <w:rPr>
          <w:rFonts w:ascii="Bookman Old Style" w:hAnsi="Bookman Old Style"/>
          <w:b/>
          <w:bCs/>
        </w:rPr>
        <w:t>mor</w:t>
      </w:r>
      <w:r w:rsidR="00E56A48" w:rsidRPr="00DD22CF">
        <w:rPr>
          <w:rFonts w:ascii="Bookman Old Style" w:hAnsi="Bookman Old Style"/>
          <w:b/>
          <w:bCs/>
        </w:rPr>
        <w:t>u</w:t>
      </w:r>
      <w:r w:rsidR="00F213EC" w:rsidRPr="00DD22CF">
        <w:rPr>
          <w:rFonts w:ascii="Bookman Old Style" w:hAnsi="Bookman Old Style"/>
          <w:b/>
          <w:bCs/>
        </w:rPr>
        <w:t xml:space="preserve">, co nakazil </w:t>
      </w:r>
      <w:r w:rsidR="003E51A3" w:rsidRPr="00B546F5">
        <w:rPr>
          <w:rFonts w:ascii="Bookman Old Style" w:hAnsi="Bookman Old Style"/>
        </w:rPr>
        <w:t>zemi</w:t>
      </w:r>
      <w:r w:rsidR="007067B7">
        <w:rPr>
          <w:rFonts w:ascii="Bookman Old Style" w:hAnsi="Bookman Old Style"/>
        </w:rPr>
        <w:t>.</w:t>
      </w:r>
      <w:r w:rsidR="003E51A3" w:rsidRPr="00B546F5">
        <w:rPr>
          <w:rFonts w:ascii="Bookman Old Style" w:hAnsi="Bookman Old Style"/>
        </w:rPr>
        <w:t xml:space="preserve"> </w:t>
      </w:r>
      <w:r w:rsidR="00512397">
        <w:rPr>
          <w:rFonts w:ascii="Bookman Old Style" w:hAnsi="Bookman Old Style"/>
        </w:rPr>
        <w:t>Má jméno: „přebytek“. N</w:t>
      </w:r>
      <w:r w:rsidR="00142CD4" w:rsidRPr="00B546F5">
        <w:rPr>
          <w:rFonts w:ascii="Bookman Old Style" w:hAnsi="Bookman Old Style"/>
        </w:rPr>
        <w:t xml:space="preserve">aše těla na </w:t>
      </w:r>
      <w:r w:rsidR="00042B34">
        <w:rPr>
          <w:rFonts w:ascii="Bookman Old Style" w:hAnsi="Bookman Old Style"/>
        </w:rPr>
        <w:t xml:space="preserve">něj </w:t>
      </w:r>
      <w:r w:rsidR="00142CD4" w:rsidRPr="00B546F5">
        <w:rPr>
          <w:rFonts w:ascii="Bookman Old Style" w:hAnsi="Bookman Old Style"/>
        </w:rPr>
        <w:t>nejsou vybaven</w:t>
      </w:r>
      <w:r w:rsidR="00780727" w:rsidRPr="00B546F5">
        <w:rPr>
          <w:rFonts w:ascii="Bookman Old Style" w:hAnsi="Bookman Old Style"/>
        </w:rPr>
        <w:t>a</w:t>
      </w:r>
      <w:r w:rsidR="00326189" w:rsidRPr="00B546F5">
        <w:rPr>
          <w:rFonts w:ascii="Bookman Old Style" w:hAnsi="Bookman Old Style"/>
        </w:rPr>
        <w:t>. Umí si poradit s hladem, ale nevědí,  co si počít s</w:t>
      </w:r>
      <w:r w:rsidR="00881A1C" w:rsidRPr="00B546F5">
        <w:rPr>
          <w:rFonts w:ascii="Bookman Old Style" w:hAnsi="Bookman Old Style"/>
        </w:rPr>
        <w:t> </w:t>
      </w:r>
      <w:r w:rsidR="00326189" w:rsidRPr="00B546F5">
        <w:rPr>
          <w:rFonts w:ascii="Bookman Old Style" w:hAnsi="Bookman Old Style"/>
        </w:rPr>
        <w:t>nadbyt</w:t>
      </w:r>
      <w:r w:rsidR="00881A1C" w:rsidRPr="00B546F5">
        <w:rPr>
          <w:rFonts w:ascii="Bookman Old Style" w:hAnsi="Bookman Old Style"/>
        </w:rPr>
        <w:t xml:space="preserve">kem. </w:t>
      </w:r>
      <w:r w:rsidR="00B73B0E" w:rsidRPr="00B546F5">
        <w:rPr>
          <w:rFonts w:ascii="Bookman Old Style" w:hAnsi="Bookman Old Style"/>
        </w:rPr>
        <w:t xml:space="preserve">Při nedostatku startují mechanismy zpomalující </w:t>
      </w:r>
      <w:r w:rsidR="00F6312F" w:rsidRPr="00B546F5">
        <w:rPr>
          <w:rFonts w:ascii="Bookman Old Style" w:hAnsi="Bookman Old Style"/>
        </w:rPr>
        <w:t>spalování, ale n</w:t>
      </w:r>
      <w:r w:rsidR="00881A1C" w:rsidRPr="00B546F5">
        <w:rPr>
          <w:rFonts w:ascii="Bookman Old Style" w:hAnsi="Bookman Old Style"/>
        </w:rPr>
        <w:t>adbyt</w:t>
      </w:r>
      <w:r w:rsidR="00E54A49">
        <w:rPr>
          <w:rFonts w:ascii="Bookman Old Style" w:hAnsi="Bookman Old Style"/>
        </w:rPr>
        <w:t>ek jen ukládají do lipidů</w:t>
      </w:r>
      <w:r w:rsidR="00F9017D">
        <w:rPr>
          <w:rFonts w:ascii="Bookman Old Style" w:hAnsi="Bookman Old Style"/>
        </w:rPr>
        <w:t>. N</w:t>
      </w:r>
      <w:r w:rsidR="00E54A49">
        <w:rPr>
          <w:rFonts w:ascii="Bookman Old Style" w:hAnsi="Bookman Old Style"/>
        </w:rPr>
        <w:t>a horší časy</w:t>
      </w:r>
      <w:r w:rsidR="00A11B52" w:rsidRPr="00B546F5">
        <w:rPr>
          <w:rFonts w:ascii="Bookman Old Style" w:hAnsi="Bookman Old Style"/>
        </w:rPr>
        <w:t xml:space="preserve">. </w:t>
      </w:r>
      <w:r w:rsidR="00416B6B" w:rsidRPr="00B546F5">
        <w:rPr>
          <w:rFonts w:ascii="Bookman Old Style" w:hAnsi="Bookman Old Style"/>
        </w:rPr>
        <w:t xml:space="preserve">I </w:t>
      </w:r>
      <w:r w:rsidR="00EF3F50" w:rsidRPr="00B546F5">
        <w:rPr>
          <w:rFonts w:ascii="Bookman Old Style" w:hAnsi="Bookman Old Style"/>
        </w:rPr>
        <w:t>mysl se zdeformovala</w:t>
      </w:r>
      <w:r w:rsidR="00416B6B" w:rsidRPr="00B546F5">
        <w:rPr>
          <w:rFonts w:ascii="Bookman Old Style" w:hAnsi="Bookman Old Style"/>
        </w:rPr>
        <w:t>. M</w:t>
      </w:r>
      <w:r w:rsidR="00EF3F50" w:rsidRPr="00B546F5">
        <w:rPr>
          <w:rFonts w:ascii="Bookman Old Style" w:hAnsi="Bookman Old Style"/>
        </w:rPr>
        <w:t xml:space="preserve">yslí, že </w:t>
      </w:r>
      <w:r w:rsidR="003F5A84" w:rsidRPr="00B546F5">
        <w:rPr>
          <w:rFonts w:ascii="Bookman Old Style" w:hAnsi="Bookman Old Style"/>
        </w:rPr>
        <w:t xml:space="preserve">život spočívá v nadbytku toho, co člověk má. Ale </w:t>
      </w:r>
      <w:r w:rsidR="003F5A84" w:rsidRPr="00DD22CF">
        <w:rPr>
          <w:rFonts w:ascii="Bookman Old Style" w:hAnsi="Bookman Old Style"/>
          <w:b/>
          <w:bCs/>
        </w:rPr>
        <w:t>život</w:t>
      </w:r>
      <w:r w:rsidR="00CF3CD6" w:rsidRPr="00DD22CF">
        <w:rPr>
          <w:rFonts w:ascii="Bookman Old Style" w:hAnsi="Bookman Old Style"/>
          <w:b/>
          <w:bCs/>
        </w:rPr>
        <w:t xml:space="preserve"> člověka </w:t>
      </w:r>
      <w:r w:rsidR="003F5A84" w:rsidRPr="00DD22CF">
        <w:rPr>
          <w:rFonts w:ascii="Bookman Old Style" w:hAnsi="Bookman Old Style"/>
          <w:b/>
          <w:bCs/>
        </w:rPr>
        <w:t>ne</w:t>
      </w:r>
      <w:r w:rsidR="0071275B" w:rsidRPr="00DD22CF">
        <w:rPr>
          <w:rFonts w:ascii="Bookman Old Style" w:hAnsi="Bookman Old Style"/>
          <w:b/>
          <w:bCs/>
        </w:rPr>
        <w:t>ní</w:t>
      </w:r>
      <w:r w:rsidR="003F5A84" w:rsidRPr="00DD22CF">
        <w:rPr>
          <w:rFonts w:ascii="Bookman Old Style" w:hAnsi="Bookman Old Style"/>
          <w:b/>
          <w:bCs/>
        </w:rPr>
        <w:t xml:space="preserve"> v přebytku</w:t>
      </w:r>
      <w:r w:rsidR="003F5A84" w:rsidRPr="00B546F5">
        <w:rPr>
          <w:rFonts w:ascii="Bookman Old Style" w:hAnsi="Bookman Old Style"/>
        </w:rPr>
        <w:t xml:space="preserve"> toho, co má</w:t>
      </w:r>
      <w:r w:rsidR="00CF3CD6" w:rsidRPr="00B546F5">
        <w:rPr>
          <w:rFonts w:ascii="Bookman Old Style" w:hAnsi="Bookman Old Style"/>
        </w:rPr>
        <w:t>.</w:t>
      </w:r>
    </w:p>
    <w:p w:rsidR="00E80B85" w:rsidRPr="00B546F5" w:rsidRDefault="00E80B85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E80B85" w:rsidRDefault="006233C4" w:rsidP="008E5B69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E73F4C">
        <w:rPr>
          <w:rFonts w:ascii="Bookman Old Style" w:hAnsi="Bookman Old Style"/>
          <w:b/>
          <w:bCs/>
        </w:rPr>
        <w:t xml:space="preserve">Text: </w:t>
      </w:r>
      <w:r w:rsidR="00FF4DB3" w:rsidRPr="00E73F4C">
        <w:rPr>
          <w:rFonts w:ascii="Bookman Old Style" w:hAnsi="Bookman Old Style"/>
          <w:b/>
          <w:bCs/>
        </w:rPr>
        <w:t>L</w:t>
      </w:r>
      <w:r w:rsidR="00260310" w:rsidRPr="00E73F4C">
        <w:rPr>
          <w:rFonts w:ascii="Bookman Old Style" w:hAnsi="Bookman Old Style"/>
          <w:b/>
          <w:bCs/>
        </w:rPr>
        <w:t xml:space="preserve"> 12:13-24</w:t>
      </w:r>
      <w:r w:rsidR="00260310" w:rsidRPr="00E73F4C">
        <w:rPr>
          <w:rFonts w:ascii="Bookman Old Style" w:hAnsi="Bookman Old Style"/>
          <w:i/>
          <w:iCs/>
        </w:rPr>
        <w:t xml:space="preserve"> Někdo ze zástupu ho požádal: „Mistře, </w:t>
      </w:r>
      <w:r w:rsidR="00260310" w:rsidRPr="00F27C88">
        <w:rPr>
          <w:rFonts w:ascii="Bookman Old Style" w:hAnsi="Bookman Old Style"/>
          <w:b/>
          <w:bCs/>
          <w:i/>
          <w:iCs/>
        </w:rPr>
        <w:t>domluv</w:t>
      </w:r>
      <w:r w:rsidR="00260310" w:rsidRPr="00E73F4C">
        <w:rPr>
          <w:rFonts w:ascii="Bookman Old Style" w:hAnsi="Bookman Old Style"/>
          <w:i/>
          <w:iCs/>
        </w:rPr>
        <w:t xml:space="preserve"> mému bratru, ať se rozdělí se mnou o </w:t>
      </w:r>
      <w:r w:rsidR="00260310" w:rsidRPr="00F27C88">
        <w:rPr>
          <w:rFonts w:ascii="Bookman Old Style" w:hAnsi="Bookman Old Style"/>
          <w:b/>
          <w:bCs/>
          <w:i/>
          <w:iCs/>
        </w:rPr>
        <w:t>dědictví</w:t>
      </w:r>
      <w:r w:rsidR="00260310" w:rsidRPr="00E73F4C">
        <w:rPr>
          <w:rFonts w:ascii="Bookman Old Style" w:hAnsi="Bookman Old Style"/>
          <w:i/>
          <w:iCs/>
        </w:rPr>
        <w:t xml:space="preserve">.“ Ježíš mu odpověděl: „Člověče, kdo mne ustanovil nad vámi soudcem nebo rozhodčím?“ A řekl jim: „Mějte se na pozoru před každou </w:t>
      </w:r>
      <w:r w:rsidR="00260310" w:rsidRPr="002E3D9D">
        <w:rPr>
          <w:rFonts w:ascii="Bookman Old Style" w:hAnsi="Bookman Old Style"/>
          <w:b/>
          <w:bCs/>
          <w:i/>
          <w:iCs/>
        </w:rPr>
        <w:t>chamtivostí</w:t>
      </w:r>
      <w:r w:rsidR="00260310" w:rsidRPr="00E73F4C">
        <w:rPr>
          <w:rFonts w:ascii="Bookman Old Style" w:hAnsi="Bookman Old Style"/>
          <w:i/>
          <w:iCs/>
        </w:rPr>
        <w:t xml:space="preserve">, neboť i když člověk má nadbytek, není jeho </w:t>
      </w:r>
      <w:r w:rsidR="00260310" w:rsidRPr="002E3D9D">
        <w:rPr>
          <w:rFonts w:ascii="Bookman Old Style" w:hAnsi="Bookman Old Style"/>
          <w:b/>
          <w:bCs/>
          <w:i/>
          <w:iCs/>
        </w:rPr>
        <w:t>život zajištěn</w:t>
      </w:r>
      <w:r w:rsidR="00260310" w:rsidRPr="00E73F4C">
        <w:rPr>
          <w:rFonts w:ascii="Bookman Old Style" w:hAnsi="Bookman Old Style"/>
          <w:i/>
          <w:iCs/>
        </w:rPr>
        <w:t xml:space="preserve"> tím, co má.“ Pak jim pověděl toto podobenství: „Jednomu </w:t>
      </w:r>
      <w:r w:rsidR="00260310" w:rsidRPr="002E3D9D">
        <w:rPr>
          <w:rFonts w:ascii="Bookman Old Style" w:hAnsi="Bookman Old Style"/>
          <w:b/>
          <w:bCs/>
          <w:i/>
          <w:iCs/>
        </w:rPr>
        <w:t>bohatému</w:t>
      </w:r>
      <w:r w:rsidR="00260310" w:rsidRPr="00E73F4C">
        <w:rPr>
          <w:rFonts w:ascii="Bookman Old Style" w:hAnsi="Bookman Old Style"/>
          <w:i/>
          <w:iCs/>
        </w:rPr>
        <w:t xml:space="preserve"> člověku se na polích hojně </w:t>
      </w:r>
      <w:r w:rsidR="00260310" w:rsidRPr="002E3D9D">
        <w:rPr>
          <w:rFonts w:ascii="Bookman Old Style" w:hAnsi="Bookman Old Style"/>
          <w:b/>
          <w:bCs/>
          <w:i/>
          <w:iCs/>
        </w:rPr>
        <w:t>urodilo</w:t>
      </w:r>
      <w:r w:rsidR="00260310" w:rsidRPr="00E73F4C">
        <w:rPr>
          <w:rFonts w:ascii="Bookman Old Style" w:hAnsi="Bookman Old Style"/>
          <w:i/>
          <w:iCs/>
        </w:rPr>
        <w:t xml:space="preserve">. Uvažoval o tom, a říkal si: ‚Co budu dělat, když nemám kam složit svou úrodu?‘ Pak si řekl: ‚Tohle udělám: </w:t>
      </w:r>
      <w:r w:rsidR="00260310" w:rsidRPr="00023C59">
        <w:rPr>
          <w:rFonts w:ascii="Bookman Old Style" w:hAnsi="Bookman Old Style"/>
          <w:b/>
          <w:bCs/>
          <w:i/>
          <w:iCs/>
        </w:rPr>
        <w:t>Zbořím</w:t>
      </w:r>
      <w:r w:rsidR="00260310" w:rsidRPr="00E73F4C">
        <w:rPr>
          <w:rFonts w:ascii="Bookman Old Style" w:hAnsi="Bookman Old Style"/>
          <w:i/>
          <w:iCs/>
        </w:rPr>
        <w:t xml:space="preserve"> stodoly, </w:t>
      </w:r>
      <w:r w:rsidR="00260310" w:rsidRPr="00023C59">
        <w:rPr>
          <w:rFonts w:ascii="Bookman Old Style" w:hAnsi="Bookman Old Style"/>
          <w:b/>
          <w:bCs/>
          <w:i/>
          <w:iCs/>
        </w:rPr>
        <w:t>postavím</w:t>
      </w:r>
      <w:r w:rsidR="00260310" w:rsidRPr="00E73F4C">
        <w:rPr>
          <w:rFonts w:ascii="Bookman Old Style" w:hAnsi="Bookman Old Style"/>
          <w:i/>
          <w:iCs/>
        </w:rPr>
        <w:t xml:space="preserve"> větší a tam shromáždím všechno své obilí i ostatní zásoby a řeknu si: Teď máš velké zásoby na mnoho let; klidně si žij, jez, pij, buď veselé mysli.‘ Ale Bůh mu řekl: ‚</w:t>
      </w:r>
      <w:r w:rsidR="00260310" w:rsidRPr="00023C59">
        <w:rPr>
          <w:rFonts w:ascii="Bookman Old Style" w:hAnsi="Bookman Old Style"/>
          <w:b/>
          <w:bCs/>
          <w:i/>
          <w:iCs/>
        </w:rPr>
        <w:t>Blázne</w:t>
      </w:r>
      <w:r w:rsidR="00260310" w:rsidRPr="00E73F4C">
        <w:rPr>
          <w:rFonts w:ascii="Bookman Old Style" w:hAnsi="Bookman Old Style"/>
          <w:i/>
          <w:iCs/>
        </w:rPr>
        <w:t xml:space="preserve">! Ještě této noci si vyžádají tvoji duši, a čí bude to, co jsi nashromáždil?‘ Tak je to s tím, kdo si hromadí poklady a není bohatý před Bohem.“ Svým učedníkům řekl: „Proto vám pravím: </w:t>
      </w:r>
      <w:r w:rsidR="00260310" w:rsidRPr="00E36E50">
        <w:rPr>
          <w:rFonts w:ascii="Bookman Old Style" w:hAnsi="Bookman Old Style"/>
          <w:b/>
          <w:bCs/>
          <w:i/>
          <w:iCs/>
        </w:rPr>
        <w:t>Nemějte starost o život</w:t>
      </w:r>
      <w:r w:rsidR="00260310" w:rsidRPr="00E73F4C">
        <w:rPr>
          <w:rFonts w:ascii="Bookman Old Style" w:hAnsi="Bookman Old Style"/>
          <w:i/>
          <w:iCs/>
        </w:rPr>
        <w:t xml:space="preserve">, co budete jíst, ani o tělo, co budete mít na sebe. </w:t>
      </w:r>
      <w:r w:rsidR="00260310" w:rsidRPr="00F11780">
        <w:rPr>
          <w:rFonts w:ascii="Bookman Old Style" w:hAnsi="Bookman Old Style"/>
          <w:b/>
          <w:bCs/>
          <w:i/>
          <w:iCs/>
        </w:rPr>
        <w:t>Život je vždycky víc</w:t>
      </w:r>
      <w:r w:rsidR="00260310" w:rsidRPr="00E73F4C">
        <w:rPr>
          <w:rFonts w:ascii="Bookman Old Style" w:hAnsi="Bookman Old Style"/>
          <w:i/>
          <w:iCs/>
        </w:rPr>
        <w:t xml:space="preserve"> než pokrm a tělo než oděv. Všimněte si havranů: nesejí, nežnou, nemají komory ani stodoly, a přece je Bůh živí. Oč větší cenu máte vy než ptáci...</w:t>
      </w:r>
    </w:p>
    <w:p w:rsidR="00C54349" w:rsidRPr="00FE521F" w:rsidRDefault="00C54349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507CDD">
        <w:rPr>
          <w:rFonts w:ascii="Bookman Old Style" w:hAnsi="Bookman Old Style"/>
        </w:rPr>
        <w:t xml:space="preserve">Na první poslech se nám vybaví otázka: </w:t>
      </w:r>
      <w:r w:rsidRPr="00D77630">
        <w:rPr>
          <w:rFonts w:ascii="Bookman Old Style" w:hAnsi="Bookman Old Style"/>
          <w:b/>
          <w:bCs/>
        </w:rPr>
        <w:t>Je to</w:t>
      </w:r>
      <w:r w:rsidR="007914D7">
        <w:rPr>
          <w:rFonts w:ascii="Bookman Old Style" w:hAnsi="Bookman Old Style"/>
          <w:b/>
          <w:bCs/>
        </w:rPr>
        <w:t xml:space="preserve"> snad</w:t>
      </w:r>
      <w:r w:rsidRPr="00D77630">
        <w:rPr>
          <w:rFonts w:ascii="Bookman Old Style" w:hAnsi="Bookman Old Style"/>
          <w:b/>
          <w:bCs/>
        </w:rPr>
        <w:t xml:space="preserve"> kritika bohatství?</w:t>
      </w:r>
      <w:r w:rsidR="007914D7">
        <w:rPr>
          <w:rFonts w:ascii="Bookman Old Style" w:hAnsi="Bookman Old Style"/>
        </w:rPr>
        <w:t xml:space="preserve"> Co my s </w:t>
      </w:r>
      <w:r w:rsidR="00E43F69">
        <w:rPr>
          <w:rFonts w:ascii="Bookman Old Style" w:hAnsi="Bookman Old Style"/>
        </w:rPr>
        <w:t>ní</w:t>
      </w:r>
      <w:r w:rsidR="007914D7">
        <w:rPr>
          <w:rFonts w:ascii="Bookman Old Style" w:hAnsi="Bookman Old Style"/>
        </w:rPr>
        <w:t xml:space="preserve">? </w:t>
      </w:r>
      <w:r w:rsidRPr="00507CDD">
        <w:rPr>
          <w:rFonts w:ascii="Bookman Old Style" w:hAnsi="Bookman Old Style"/>
        </w:rPr>
        <w:t xml:space="preserve">Jsme obyčejní lidé. Žijeme relativně zaopatřeni, nikoli v blahobytu, chováme se hospodárně. Můžeme si dovolit i radosti v životě a není to ještě zhýralost. Necítíme se být prominenty. Svou pozici jsme si vybudovali poctivě svou pílí. A není třeba to zpochybňovat. A tak se vkrádá otázka: </w:t>
      </w:r>
      <w:r w:rsidRPr="00421551">
        <w:rPr>
          <w:rFonts w:ascii="Bookman Old Style" w:hAnsi="Bookman Old Style"/>
          <w:b/>
          <w:bCs/>
        </w:rPr>
        <w:t>Je to podobenství určeno nám?</w:t>
      </w:r>
      <w:r w:rsidRPr="00507CDD">
        <w:rPr>
          <w:rFonts w:ascii="Bookman Old Style" w:hAnsi="Bookman Old Style"/>
        </w:rPr>
        <w:t xml:space="preserve"> Neměli bychom přeskočit a číst evangelium o kus dál a toto podobenství přenechat jiným, kteří by to měli slyšet?</w:t>
      </w:r>
      <w:r w:rsidR="00421551">
        <w:rPr>
          <w:rFonts w:ascii="Bookman Old Style" w:hAnsi="Bookman Old Style"/>
        </w:rPr>
        <w:t xml:space="preserve"> </w:t>
      </w:r>
      <w:r w:rsidRPr="00507CDD">
        <w:rPr>
          <w:rFonts w:ascii="Bookman Old Style" w:hAnsi="Bookman Old Style"/>
        </w:rPr>
        <w:t>O kom je to podobenství?</w:t>
      </w:r>
    </w:p>
    <w:p w:rsidR="00507CDD" w:rsidRPr="00507CDD" w:rsidRDefault="00507CDD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421551">
        <w:rPr>
          <w:rFonts w:ascii="Bookman Old Style" w:hAnsi="Bookman Old Style"/>
          <w:b/>
          <w:bCs/>
        </w:rPr>
        <w:t>Podobenství je vyprovokováno příběhem.</w:t>
      </w:r>
      <w:r w:rsidRPr="00507CDD">
        <w:rPr>
          <w:rFonts w:ascii="Bookman Old Style" w:hAnsi="Bookman Old Style"/>
        </w:rPr>
        <w:t xml:space="preserve"> Za Ježíšem přijde mladík, který se trápí </w:t>
      </w:r>
      <w:r w:rsidRPr="000305FC">
        <w:rPr>
          <w:rFonts w:ascii="Bookman Old Style" w:hAnsi="Bookman Old Style"/>
          <w:b/>
          <w:bCs/>
        </w:rPr>
        <w:t>majetkovou křivdou v rodině</w:t>
      </w:r>
      <w:r w:rsidRPr="00507CDD">
        <w:rPr>
          <w:rFonts w:ascii="Bookman Old Style" w:hAnsi="Bookman Old Style"/>
        </w:rPr>
        <w:t xml:space="preserve">. Bratr ho připravuje o dědictví. Mladík není chamtivec, jen </w:t>
      </w:r>
      <w:r w:rsidRPr="004E6E33">
        <w:rPr>
          <w:rFonts w:ascii="Bookman Old Style" w:hAnsi="Bookman Old Style"/>
          <w:b/>
          <w:bCs/>
        </w:rPr>
        <w:t>žádá spravedlnost</w:t>
      </w:r>
      <w:r w:rsidRPr="00507CDD">
        <w:rPr>
          <w:rFonts w:ascii="Bookman Old Style" w:hAnsi="Bookman Old Style"/>
        </w:rPr>
        <w:t xml:space="preserve"> od Ježíše a překvapivě dostává odpověď: </w:t>
      </w:r>
      <w:r w:rsidRPr="004E6E33">
        <w:rPr>
          <w:rFonts w:ascii="Bookman Old Style" w:hAnsi="Bookman Old Style"/>
          <w:i/>
          <w:iCs/>
        </w:rPr>
        <w:t xml:space="preserve">„Člověče, kdo mne ustanovil soudcem nad vámi.“ </w:t>
      </w:r>
      <w:r w:rsidRPr="00507CDD">
        <w:rPr>
          <w:rFonts w:ascii="Bookman Old Style" w:hAnsi="Bookman Old Style"/>
        </w:rPr>
        <w:t xml:space="preserve">To je tak trochu v rozporu s tím, co recitujeme v </w:t>
      </w:r>
      <w:r w:rsidR="00651421" w:rsidRPr="00507CDD">
        <w:rPr>
          <w:rFonts w:ascii="Bookman Old Style" w:hAnsi="Bookman Old Style"/>
        </w:rPr>
        <w:t>Krédu</w:t>
      </w:r>
      <w:r w:rsidRPr="00507CDD">
        <w:rPr>
          <w:rFonts w:ascii="Bookman Old Style" w:hAnsi="Bookman Old Style"/>
        </w:rPr>
        <w:t xml:space="preserve">, že Ježíš </w:t>
      </w:r>
      <w:r w:rsidRPr="00651421">
        <w:rPr>
          <w:rFonts w:ascii="Bookman Old Style" w:hAnsi="Bookman Old Style"/>
          <w:i/>
          <w:iCs/>
        </w:rPr>
        <w:t>„přijde soudit živé i mrtvé“</w:t>
      </w:r>
      <w:r w:rsidRPr="00507CDD">
        <w:rPr>
          <w:rFonts w:ascii="Bookman Old Style" w:hAnsi="Bookman Old Style"/>
        </w:rPr>
        <w:t xml:space="preserve">. </w:t>
      </w:r>
      <w:r w:rsidRPr="007A2823">
        <w:rPr>
          <w:rFonts w:ascii="Bookman Old Style" w:hAnsi="Bookman Old Style"/>
          <w:b/>
          <w:bCs/>
        </w:rPr>
        <w:t>Ježíš</w:t>
      </w:r>
      <w:r w:rsidR="00EE1A2F">
        <w:rPr>
          <w:rFonts w:ascii="Bookman Old Style" w:hAnsi="Bookman Old Style"/>
        </w:rPr>
        <w:t xml:space="preserve"> najednou</w:t>
      </w:r>
      <w:r w:rsidRPr="007A2823">
        <w:rPr>
          <w:rFonts w:ascii="Bookman Old Style" w:hAnsi="Bookman Old Style"/>
          <w:b/>
          <w:bCs/>
        </w:rPr>
        <w:t xml:space="preserve"> odmítá</w:t>
      </w:r>
      <w:r w:rsidRPr="00507CDD">
        <w:rPr>
          <w:rFonts w:ascii="Bookman Old Style" w:hAnsi="Bookman Old Style"/>
        </w:rPr>
        <w:t xml:space="preserve"> udělat něco, co nám připadne rozumné podle běžného mínění. A vypravuje </w:t>
      </w:r>
      <w:r w:rsidRPr="007A2823">
        <w:rPr>
          <w:rFonts w:ascii="Bookman Old Style" w:hAnsi="Bookman Old Style"/>
          <w:b/>
          <w:bCs/>
        </w:rPr>
        <w:t>podobenství</w:t>
      </w:r>
      <w:r w:rsidRPr="00507CDD">
        <w:rPr>
          <w:rFonts w:ascii="Bookman Old Style" w:hAnsi="Bookman Old Style"/>
        </w:rPr>
        <w:t xml:space="preserve">, které je stejně tak </w:t>
      </w:r>
      <w:r w:rsidRPr="007A2823">
        <w:rPr>
          <w:rFonts w:ascii="Bookman Old Style" w:hAnsi="Bookman Old Style"/>
          <w:b/>
          <w:bCs/>
        </w:rPr>
        <w:t>nerozumné</w:t>
      </w:r>
      <w:r w:rsidRPr="00507CDD">
        <w:rPr>
          <w:rFonts w:ascii="Bookman Old Style" w:hAnsi="Bookman Old Style"/>
        </w:rPr>
        <w:t xml:space="preserve"> jako jeho odpověď tomu mladíkovi. Nerozumné v tom smyslu, že je to postaveno na hlavu a </w:t>
      </w:r>
      <w:r w:rsidRPr="007A2823">
        <w:rPr>
          <w:rFonts w:ascii="Bookman Old Style" w:hAnsi="Bookman Old Style"/>
          <w:b/>
          <w:bCs/>
        </w:rPr>
        <w:t>proti</w:t>
      </w:r>
      <w:r w:rsidRPr="00507CDD">
        <w:rPr>
          <w:rFonts w:ascii="Bookman Old Style" w:hAnsi="Bookman Old Style"/>
        </w:rPr>
        <w:t xml:space="preserve"> jakémukoli </w:t>
      </w:r>
      <w:r w:rsidRPr="007A2823">
        <w:rPr>
          <w:rFonts w:ascii="Bookman Old Style" w:hAnsi="Bookman Old Style"/>
          <w:b/>
          <w:bCs/>
        </w:rPr>
        <w:t>očekávání</w:t>
      </w:r>
      <w:r w:rsidRPr="00507CDD">
        <w:rPr>
          <w:rFonts w:ascii="Bookman Old Style" w:hAnsi="Bookman Old Style"/>
        </w:rPr>
        <w:t>.</w:t>
      </w:r>
    </w:p>
    <w:p w:rsidR="00FE521F" w:rsidRPr="00507CDD" w:rsidRDefault="00FE521F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C978BE">
        <w:rPr>
          <w:rFonts w:ascii="Bookman Old Style" w:hAnsi="Bookman Old Style"/>
          <w:b/>
          <w:bCs/>
        </w:rPr>
        <w:t xml:space="preserve">Mladík, žádá spravedlnost </w:t>
      </w:r>
      <w:r w:rsidRPr="00507CDD">
        <w:rPr>
          <w:rFonts w:ascii="Bookman Old Style" w:hAnsi="Bookman Old Style"/>
        </w:rPr>
        <w:t xml:space="preserve">v majetkovém sporu a </w:t>
      </w:r>
      <w:r w:rsidRPr="00C978BE">
        <w:rPr>
          <w:rFonts w:ascii="Bookman Old Style" w:hAnsi="Bookman Old Style"/>
          <w:b/>
          <w:bCs/>
        </w:rPr>
        <w:t>Ježíš</w:t>
      </w:r>
      <w:r w:rsidRPr="00507CDD">
        <w:rPr>
          <w:rFonts w:ascii="Bookman Old Style" w:hAnsi="Bookman Old Style"/>
        </w:rPr>
        <w:t xml:space="preserve"> překvapivě </w:t>
      </w:r>
      <w:r w:rsidRPr="00C978BE">
        <w:rPr>
          <w:rFonts w:ascii="Bookman Old Style" w:hAnsi="Bookman Old Style"/>
          <w:b/>
          <w:bCs/>
        </w:rPr>
        <w:t>mluví o</w:t>
      </w:r>
      <w:r w:rsidRPr="00507CDD">
        <w:rPr>
          <w:rFonts w:ascii="Bookman Old Style" w:hAnsi="Bookman Old Style"/>
        </w:rPr>
        <w:t xml:space="preserve"> </w:t>
      </w:r>
      <w:r w:rsidRPr="004452F9">
        <w:rPr>
          <w:rFonts w:ascii="Bookman Old Style" w:hAnsi="Bookman Old Style"/>
          <w:b/>
          <w:bCs/>
        </w:rPr>
        <w:t>chamtivosti</w:t>
      </w:r>
      <w:r w:rsidRPr="00507CDD">
        <w:rPr>
          <w:rFonts w:ascii="Bookman Old Style" w:hAnsi="Bookman Old Style"/>
        </w:rPr>
        <w:t xml:space="preserve">. </w:t>
      </w:r>
      <w:r w:rsidRPr="003426BE">
        <w:rPr>
          <w:rFonts w:ascii="Bookman Old Style" w:hAnsi="Bookman Old Style"/>
          <w:i/>
          <w:iCs/>
        </w:rPr>
        <w:t xml:space="preserve">„Hleďte a </w:t>
      </w:r>
      <w:r w:rsidR="004452F9" w:rsidRPr="003426BE">
        <w:rPr>
          <w:rFonts w:ascii="Bookman Old Style" w:hAnsi="Bookman Old Style"/>
          <w:i/>
          <w:iCs/>
        </w:rPr>
        <w:t>střežte</w:t>
      </w:r>
      <w:r w:rsidRPr="003426BE">
        <w:rPr>
          <w:rFonts w:ascii="Bookman Old Style" w:hAnsi="Bookman Old Style"/>
          <w:i/>
          <w:iCs/>
        </w:rPr>
        <w:t xml:space="preserve"> se veškeré chamtivosti. Život člověka nespočívá v nadbytku toho, co má.“ </w:t>
      </w:r>
      <w:r w:rsidRPr="00507CDD">
        <w:rPr>
          <w:rFonts w:ascii="Bookman Old Style" w:hAnsi="Bookman Old Style"/>
        </w:rPr>
        <w:t xml:space="preserve">Chamtivost není </w:t>
      </w:r>
      <w:r w:rsidR="00661FF2">
        <w:rPr>
          <w:rFonts w:ascii="Bookman Old Style" w:hAnsi="Bookman Old Style"/>
        </w:rPr>
        <w:t xml:space="preserve">to, co </w:t>
      </w:r>
      <w:r w:rsidRPr="00507CDD">
        <w:rPr>
          <w:rFonts w:ascii="Bookman Old Style" w:hAnsi="Bookman Old Style"/>
        </w:rPr>
        <w:t xml:space="preserve">lakota. </w:t>
      </w:r>
      <w:r w:rsidRPr="005E44C2">
        <w:rPr>
          <w:rFonts w:ascii="Bookman Old Style" w:hAnsi="Bookman Old Style"/>
          <w:b/>
          <w:bCs/>
        </w:rPr>
        <w:t>Chamtivost</w:t>
      </w:r>
      <w:r w:rsidRPr="00507CDD">
        <w:rPr>
          <w:rFonts w:ascii="Bookman Old Style" w:hAnsi="Bookman Old Style"/>
        </w:rPr>
        <w:t xml:space="preserve"> je hlad po tom mít všechno. </w:t>
      </w:r>
      <w:r w:rsidR="00C367FE">
        <w:rPr>
          <w:rFonts w:ascii="Bookman Old Style" w:hAnsi="Bookman Old Style"/>
        </w:rPr>
        <w:t xml:space="preserve">Moje babička z Moravy </w:t>
      </w:r>
      <w:r w:rsidR="008A4D5A">
        <w:rPr>
          <w:rFonts w:ascii="Bookman Old Style" w:hAnsi="Bookman Old Style"/>
        </w:rPr>
        <w:t xml:space="preserve">říkala: </w:t>
      </w:r>
      <w:r w:rsidR="008A4D5A" w:rsidRPr="00B8109A">
        <w:rPr>
          <w:rFonts w:ascii="Bookman Old Style" w:hAnsi="Bookman Old Style"/>
          <w:i/>
          <w:iCs/>
        </w:rPr>
        <w:t xml:space="preserve">„Pavlíku, nebuď </w:t>
      </w:r>
      <w:proofErr w:type="spellStart"/>
      <w:r w:rsidR="008A4D5A" w:rsidRPr="00B8109A">
        <w:rPr>
          <w:rFonts w:ascii="Bookman Old Style" w:hAnsi="Bookman Old Style"/>
          <w:i/>
          <w:iCs/>
        </w:rPr>
        <w:t>bezočivý</w:t>
      </w:r>
      <w:proofErr w:type="spellEnd"/>
      <w:r w:rsidR="008A4D5A" w:rsidRPr="00B8109A">
        <w:rPr>
          <w:rFonts w:ascii="Bookman Old Style" w:hAnsi="Bookman Old Style"/>
          <w:i/>
          <w:iCs/>
        </w:rPr>
        <w:t xml:space="preserve">.“ </w:t>
      </w:r>
      <w:r w:rsidR="005D2B51">
        <w:rPr>
          <w:rFonts w:ascii="Bookman Old Style" w:hAnsi="Bookman Old Style"/>
        </w:rPr>
        <w:t>Kdo je ale v tom podobenství c</w:t>
      </w:r>
      <w:r w:rsidRPr="00507CDD">
        <w:rPr>
          <w:rFonts w:ascii="Bookman Old Style" w:hAnsi="Bookman Old Style"/>
        </w:rPr>
        <w:t>hamtivý</w:t>
      </w:r>
      <w:r w:rsidR="005D2B51">
        <w:rPr>
          <w:rFonts w:ascii="Bookman Old Style" w:hAnsi="Bookman Old Style"/>
        </w:rPr>
        <w:t xml:space="preserve">? To </w:t>
      </w:r>
      <w:r w:rsidRPr="00507CDD">
        <w:rPr>
          <w:rFonts w:ascii="Bookman Old Style" w:hAnsi="Bookman Old Style"/>
        </w:rPr>
        <w:t>je onen bratr, který odepírá svému bratru spravedlivý díl dědictví.</w:t>
      </w:r>
    </w:p>
    <w:p w:rsidR="00C361E7" w:rsidRPr="00507CDD" w:rsidRDefault="00C361E7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C361E7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507CDD">
        <w:rPr>
          <w:rFonts w:ascii="Bookman Old Style" w:hAnsi="Bookman Old Style"/>
        </w:rPr>
        <w:t>A přece</w:t>
      </w:r>
      <w:r w:rsidR="004939CF">
        <w:rPr>
          <w:rFonts w:ascii="Bookman Old Style" w:hAnsi="Bookman Old Style"/>
        </w:rPr>
        <w:t xml:space="preserve"> </w:t>
      </w:r>
      <w:r w:rsidR="00B026F3">
        <w:rPr>
          <w:rFonts w:ascii="Bookman Old Style" w:hAnsi="Bookman Old Style"/>
        </w:rPr>
        <w:t xml:space="preserve">Ježíš </w:t>
      </w:r>
      <w:r w:rsidR="00FF5C75" w:rsidRPr="00FF5C75">
        <w:rPr>
          <w:rFonts w:ascii="Bookman Old Style" w:hAnsi="Bookman Old Style"/>
        </w:rPr>
        <w:t>odpovídá</w:t>
      </w:r>
      <w:r w:rsidR="00FF5C75">
        <w:rPr>
          <w:rFonts w:ascii="Bookman Old Style" w:hAnsi="Bookman Old Style"/>
          <w:b/>
          <w:bCs/>
        </w:rPr>
        <w:t xml:space="preserve"> </w:t>
      </w:r>
      <w:r w:rsidRPr="00C749B3">
        <w:rPr>
          <w:rFonts w:ascii="Bookman Old Style" w:hAnsi="Bookman Old Style"/>
          <w:b/>
          <w:bCs/>
        </w:rPr>
        <w:t>podobenstvím</w:t>
      </w:r>
      <w:r w:rsidRPr="00507CDD">
        <w:rPr>
          <w:rFonts w:ascii="Bookman Old Style" w:hAnsi="Bookman Old Style"/>
        </w:rPr>
        <w:t xml:space="preserve">, </w:t>
      </w:r>
      <w:r w:rsidR="004939CF">
        <w:rPr>
          <w:rFonts w:ascii="Bookman Old Style" w:hAnsi="Bookman Old Style"/>
        </w:rPr>
        <w:t>tomu</w:t>
      </w:r>
      <w:r w:rsidR="00C761BD">
        <w:rPr>
          <w:rFonts w:ascii="Bookman Old Style" w:hAnsi="Bookman Old Style"/>
        </w:rPr>
        <w:t xml:space="preserve"> ukřivděnému a ne tomu chamtivému</w:t>
      </w:r>
      <w:r w:rsidR="00B026F3">
        <w:rPr>
          <w:rFonts w:ascii="Bookman Old Style" w:hAnsi="Bookman Old Style"/>
        </w:rPr>
        <w:t xml:space="preserve">. </w:t>
      </w:r>
      <w:r w:rsidRPr="00507CDD">
        <w:rPr>
          <w:rFonts w:ascii="Bookman Old Style" w:hAnsi="Bookman Old Style"/>
        </w:rPr>
        <w:t xml:space="preserve">Ne aby mladíka pokáral a zesměšnil, ale aby ukázal </w:t>
      </w:r>
      <w:r w:rsidRPr="00EE220E">
        <w:rPr>
          <w:rFonts w:ascii="Bookman Old Style" w:hAnsi="Bookman Old Style"/>
          <w:b/>
          <w:bCs/>
        </w:rPr>
        <w:t>jiný úhel pohledu</w:t>
      </w:r>
      <w:r w:rsidRPr="00507CDD">
        <w:rPr>
          <w:rFonts w:ascii="Bookman Old Style" w:hAnsi="Bookman Old Style"/>
        </w:rPr>
        <w:t xml:space="preserve"> na svět</w:t>
      </w:r>
      <w:r w:rsidR="00773FFA">
        <w:rPr>
          <w:rFonts w:ascii="Bookman Old Style" w:hAnsi="Bookman Old Style"/>
        </w:rPr>
        <w:t xml:space="preserve"> …</w:t>
      </w:r>
      <w:r w:rsidR="00AE13C7">
        <w:rPr>
          <w:rFonts w:ascii="Bookman Old Style" w:hAnsi="Bookman Old Style"/>
        </w:rPr>
        <w:t xml:space="preserve"> Film Hračka</w:t>
      </w:r>
      <w:r w:rsidR="00773FFA">
        <w:rPr>
          <w:rFonts w:ascii="Bookman Old Style" w:hAnsi="Bookman Old Style"/>
        </w:rPr>
        <w:t xml:space="preserve"> …</w:t>
      </w:r>
      <w:r w:rsidR="00AE13C7">
        <w:rPr>
          <w:rFonts w:ascii="Bookman Old Style" w:hAnsi="Bookman Old Style"/>
        </w:rPr>
        <w:t xml:space="preserve"> Chamtivému bratru, který chce shrábnout celé dědictví není pomoci. Ale ty</w:t>
      </w:r>
      <w:r w:rsidR="000F4520">
        <w:rPr>
          <w:rFonts w:ascii="Bookman Old Style" w:hAnsi="Bookman Old Style"/>
        </w:rPr>
        <w:t xml:space="preserve">, ukřivděný </w:t>
      </w:r>
      <w:r w:rsidR="00394712">
        <w:rPr>
          <w:rFonts w:ascii="Bookman Old Style" w:hAnsi="Bookman Old Style"/>
        </w:rPr>
        <w:t xml:space="preserve">malý </w:t>
      </w:r>
      <w:r w:rsidR="000F4520">
        <w:rPr>
          <w:rFonts w:ascii="Bookman Old Style" w:hAnsi="Bookman Old Style"/>
        </w:rPr>
        <w:t>člov</w:t>
      </w:r>
      <w:r w:rsidR="00394712">
        <w:rPr>
          <w:rFonts w:ascii="Bookman Old Style" w:hAnsi="Bookman Old Style"/>
        </w:rPr>
        <w:t>íčku,</w:t>
      </w:r>
      <w:r w:rsidR="000F4520">
        <w:rPr>
          <w:rFonts w:ascii="Bookman Old Style" w:hAnsi="Bookman Old Style"/>
        </w:rPr>
        <w:t xml:space="preserve"> máš ještě naději na </w:t>
      </w:r>
      <w:r w:rsidR="00394712">
        <w:rPr>
          <w:rFonts w:ascii="Bookman Old Style" w:hAnsi="Bookman Old Style"/>
        </w:rPr>
        <w:t xml:space="preserve">změnu smýšlení. </w:t>
      </w:r>
    </w:p>
    <w:p w:rsidR="00C361E7" w:rsidRDefault="00C361E7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C361E7" w:rsidP="008E5B6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M</w:t>
      </w:r>
      <w:r w:rsidR="006233C4" w:rsidRPr="004F2A99">
        <w:rPr>
          <w:rFonts w:ascii="Bookman Old Style" w:hAnsi="Bookman Old Style"/>
          <w:b/>
          <w:bCs/>
        </w:rPr>
        <w:t>ladík žije nespravedlností</w:t>
      </w:r>
      <w:r w:rsidR="006233C4" w:rsidRPr="00507CDD">
        <w:rPr>
          <w:rFonts w:ascii="Bookman Old Style" w:hAnsi="Bookman Old Style"/>
        </w:rPr>
        <w:t xml:space="preserve">, která má v tomto světě tisíce podob. </w:t>
      </w:r>
      <w:r w:rsidR="00523CC1">
        <w:rPr>
          <w:rFonts w:ascii="Bookman Old Style" w:hAnsi="Bookman Old Style"/>
        </w:rPr>
        <w:t>Ale a</w:t>
      </w:r>
      <w:r w:rsidR="006233C4" w:rsidRPr="00507CDD">
        <w:rPr>
          <w:rFonts w:ascii="Bookman Old Style" w:hAnsi="Bookman Old Style"/>
        </w:rPr>
        <w:t>ni příbuzní, ani majetek nem</w:t>
      </w:r>
      <w:r w:rsidR="00E31E86">
        <w:rPr>
          <w:rFonts w:ascii="Bookman Old Style" w:hAnsi="Bookman Old Style"/>
        </w:rPr>
        <w:t>ohou</w:t>
      </w:r>
      <w:r w:rsidR="006233C4" w:rsidRPr="00507CDD">
        <w:rPr>
          <w:rFonts w:ascii="Bookman Old Style" w:hAnsi="Bookman Old Style"/>
        </w:rPr>
        <w:t xml:space="preserve"> být jistotou. Člověk může přijít ze dne na den o všechno. </w:t>
      </w:r>
      <w:r w:rsidR="00523CC1">
        <w:rPr>
          <w:rFonts w:ascii="Bookman Old Style" w:hAnsi="Bookman Old Style"/>
        </w:rPr>
        <w:t>Ukřivděný m</w:t>
      </w:r>
      <w:r w:rsidR="006233C4" w:rsidRPr="00507CDD">
        <w:rPr>
          <w:rFonts w:ascii="Bookman Old Style" w:hAnsi="Bookman Old Style"/>
        </w:rPr>
        <w:t>ladík je nešťastník</w:t>
      </w:r>
      <w:r w:rsidR="007F6AC4">
        <w:rPr>
          <w:rFonts w:ascii="Bookman Old Style" w:hAnsi="Bookman Old Style"/>
        </w:rPr>
        <w:t>em</w:t>
      </w:r>
      <w:r w:rsidR="00523CC1">
        <w:rPr>
          <w:rFonts w:ascii="Bookman Old Style" w:hAnsi="Bookman Old Style"/>
        </w:rPr>
        <w:t xml:space="preserve"> proto, že</w:t>
      </w:r>
      <w:r w:rsidR="006233C4" w:rsidRPr="00507CDD">
        <w:rPr>
          <w:rFonts w:ascii="Bookman Old Style" w:hAnsi="Bookman Old Style"/>
        </w:rPr>
        <w:t xml:space="preserve"> </w:t>
      </w:r>
      <w:r w:rsidR="006233C4" w:rsidRPr="004F2A99">
        <w:rPr>
          <w:rFonts w:ascii="Bookman Old Style" w:hAnsi="Bookman Old Style"/>
          <w:b/>
          <w:bCs/>
        </w:rPr>
        <w:t>život se mu smrskl na křivdu</w:t>
      </w:r>
      <w:r w:rsidR="006233C4" w:rsidRPr="00507CDD">
        <w:rPr>
          <w:rFonts w:ascii="Bookman Old Style" w:hAnsi="Bookman Old Style"/>
        </w:rPr>
        <w:t>, která ho trápí</w:t>
      </w:r>
      <w:r w:rsidR="00B04094">
        <w:rPr>
          <w:rFonts w:ascii="Bookman Old Style" w:hAnsi="Bookman Old Style"/>
        </w:rPr>
        <w:t>. Jak</w:t>
      </w:r>
      <w:r w:rsidR="006233C4" w:rsidRPr="00507CDD">
        <w:rPr>
          <w:rFonts w:ascii="Bookman Old Style" w:hAnsi="Bookman Old Style"/>
        </w:rPr>
        <w:t xml:space="preserve"> bolavý zub. Svět mu zčernal, nevidí už nic jiného </w:t>
      </w:r>
      <w:r w:rsidR="00B04094">
        <w:rPr>
          <w:rFonts w:ascii="Bookman Old Style" w:hAnsi="Bookman Old Style"/>
        </w:rPr>
        <w:t xml:space="preserve">než vychcaného </w:t>
      </w:r>
      <w:r w:rsidR="00540036">
        <w:rPr>
          <w:rFonts w:ascii="Bookman Old Style" w:hAnsi="Bookman Old Style"/>
        </w:rPr>
        <w:t xml:space="preserve">bratra </w:t>
      </w:r>
      <w:r w:rsidR="006233C4" w:rsidRPr="00507CDD">
        <w:rPr>
          <w:rFonts w:ascii="Bookman Old Style" w:hAnsi="Bookman Old Style"/>
        </w:rPr>
        <w:t>a to není dobře</w:t>
      </w:r>
      <w:r w:rsidR="00540036">
        <w:rPr>
          <w:rFonts w:ascii="Bookman Old Style" w:hAnsi="Bookman Old Style"/>
        </w:rPr>
        <w:t>. J</w:t>
      </w:r>
      <w:r w:rsidR="005E14B5">
        <w:rPr>
          <w:rFonts w:ascii="Bookman Old Style" w:hAnsi="Bookman Old Style"/>
        </w:rPr>
        <w:t>e to j</w:t>
      </w:r>
      <w:r w:rsidR="006233C4" w:rsidRPr="00507CDD">
        <w:rPr>
          <w:rFonts w:ascii="Bookman Old Style" w:hAnsi="Bookman Old Style"/>
        </w:rPr>
        <w:t>ednostranné vidění života a světa.</w:t>
      </w:r>
    </w:p>
    <w:p w:rsidR="004C47C8" w:rsidRPr="00507CDD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07CDD">
        <w:rPr>
          <w:rFonts w:ascii="Bookman Old Style" w:hAnsi="Bookman Old Style"/>
        </w:rPr>
        <w:t>Bratři</w:t>
      </w:r>
      <w:r w:rsidR="007E3619">
        <w:rPr>
          <w:rFonts w:ascii="Bookman Old Style" w:hAnsi="Bookman Old Style"/>
        </w:rPr>
        <w:t>,</w:t>
      </w:r>
      <w:r w:rsidRPr="00507CDD">
        <w:rPr>
          <w:rFonts w:ascii="Bookman Old Style" w:hAnsi="Bookman Old Style"/>
        </w:rPr>
        <w:t xml:space="preserve"> </w:t>
      </w:r>
      <w:r w:rsidR="001F58C2">
        <w:rPr>
          <w:rFonts w:ascii="Bookman Old Style" w:hAnsi="Bookman Old Style"/>
        </w:rPr>
        <w:t xml:space="preserve">následující </w:t>
      </w:r>
      <w:r w:rsidRPr="00793E16">
        <w:rPr>
          <w:rFonts w:ascii="Bookman Old Style" w:hAnsi="Bookman Old Style"/>
          <w:b/>
          <w:bCs/>
        </w:rPr>
        <w:t>podobenství je provokativní</w:t>
      </w:r>
      <w:r w:rsidR="007E3619">
        <w:rPr>
          <w:rFonts w:ascii="Bookman Old Style" w:hAnsi="Bookman Old Style"/>
        </w:rPr>
        <w:t>. J</w:t>
      </w:r>
      <w:r w:rsidRPr="00507CDD">
        <w:rPr>
          <w:rFonts w:ascii="Bookman Old Style" w:hAnsi="Bookman Old Style"/>
        </w:rPr>
        <w:t>ežíš</w:t>
      </w:r>
      <w:r w:rsidR="00793E16">
        <w:rPr>
          <w:rFonts w:ascii="Bookman Old Style" w:hAnsi="Bookman Old Style"/>
        </w:rPr>
        <w:t xml:space="preserve"> v něm </w:t>
      </w:r>
      <w:r w:rsidRPr="00507CDD">
        <w:rPr>
          <w:rFonts w:ascii="Bookman Old Style" w:hAnsi="Bookman Old Style"/>
        </w:rPr>
        <w:t xml:space="preserve">mluví o </w:t>
      </w:r>
      <w:r w:rsidR="00B8356E">
        <w:rPr>
          <w:rFonts w:ascii="Bookman Old Style" w:hAnsi="Bookman Old Style"/>
        </w:rPr>
        <w:t xml:space="preserve">fiktivním </w:t>
      </w:r>
      <w:r w:rsidRPr="00507CDD">
        <w:rPr>
          <w:rFonts w:ascii="Bookman Old Style" w:hAnsi="Bookman Old Style"/>
        </w:rPr>
        <w:t xml:space="preserve">člověku, který se chová vlastně racionálně, hospodárně, zodpovědně, starostlivě. </w:t>
      </w:r>
      <w:r w:rsidR="006D3270">
        <w:rPr>
          <w:rFonts w:ascii="Bookman Old Style" w:hAnsi="Bookman Old Style"/>
        </w:rPr>
        <w:t>Představuje nám b</w:t>
      </w:r>
      <w:r w:rsidRPr="00507CDD">
        <w:rPr>
          <w:rFonts w:ascii="Bookman Old Style" w:hAnsi="Bookman Old Style"/>
        </w:rPr>
        <w:t>ohat</w:t>
      </w:r>
      <w:r w:rsidR="006D3270">
        <w:rPr>
          <w:rFonts w:ascii="Bookman Old Style" w:hAnsi="Bookman Old Style"/>
        </w:rPr>
        <w:t>ého</w:t>
      </w:r>
      <w:r w:rsidRPr="00507CDD">
        <w:rPr>
          <w:rFonts w:ascii="Bookman Old Style" w:hAnsi="Bookman Old Style"/>
        </w:rPr>
        <w:t xml:space="preserve"> hospodář</w:t>
      </w:r>
      <w:r w:rsidR="006D3270">
        <w:rPr>
          <w:rFonts w:ascii="Bookman Old Style" w:hAnsi="Bookman Old Style"/>
        </w:rPr>
        <w:t>e</w:t>
      </w:r>
      <w:r w:rsidR="001D226F">
        <w:rPr>
          <w:rFonts w:ascii="Bookman Old Style" w:hAnsi="Bookman Old Style"/>
        </w:rPr>
        <w:t xml:space="preserve"> jako</w:t>
      </w:r>
      <w:r w:rsidRPr="00507CDD">
        <w:rPr>
          <w:rFonts w:ascii="Bookman Old Style" w:hAnsi="Bookman Old Style"/>
        </w:rPr>
        <w:t xml:space="preserve"> </w:t>
      </w:r>
      <w:r w:rsidRPr="00F051B6">
        <w:rPr>
          <w:rFonts w:ascii="Bookman Old Style" w:hAnsi="Bookman Old Style"/>
          <w:b/>
          <w:bCs/>
        </w:rPr>
        <w:t>obyčejn</w:t>
      </w:r>
      <w:r w:rsidR="001D226F">
        <w:rPr>
          <w:rFonts w:ascii="Bookman Old Style" w:hAnsi="Bookman Old Style"/>
          <w:b/>
          <w:bCs/>
        </w:rPr>
        <w:t>ého</w:t>
      </w:r>
      <w:r w:rsidRPr="00F051B6">
        <w:rPr>
          <w:rFonts w:ascii="Bookman Old Style" w:hAnsi="Bookman Old Style"/>
          <w:b/>
          <w:bCs/>
        </w:rPr>
        <w:t xml:space="preserve"> člověk</w:t>
      </w:r>
      <w:r w:rsidR="001D226F">
        <w:rPr>
          <w:rFonts w:ascii="Bookman Old Style" w:hAnsi="Bookman Old Style"/>
          <w:b/>
          <w:bCs/>
        </w:rPr>
        <w:t>a</w:t>
      </w:r>
      <w:r w:rsidRPr="00507CDD">
        <w:rPr>
          <w:rFonts w:ascii="Bookman Old Style" w:hAnsi="Bookman Old Style"/>
        </w:rPr>
        <w:t xml:space="preserve">, kterému se </w:t>
      </w:r>
      <w:r w:rsidRPr="00F051B6">
        <w:rPr>
          <w:rFonts w:ascii="Bookman Old Style" w:hAnsi="Bookman Old Style"/>
          <w:b/>
          <w:bCs/>
        </w:rPr>
        <w:t>urodilo</w:t>
      </w:r>
      <w:r w:rsidR="001D226F">
        <w:rPr>
          <w:rFonts w:ascii="Bookman Old Style" w:hAnsi="Bookman Old Style"/>
        </w:rPr>
        <w:t>. K</w:t>
      </w:r>
      <w:r w:rsidRPr="00507CDD">
        <w:rPr>
          <w:rFonts w:ascii="Bookman Old Style" w:hAnsi="Bookman Old Style"/>
        </w:rPr>
        <w:t>terému</w:t>
      </w:r>
      <w:r w:rsidR="009C49DE">
        <w:rPr>
          <w:rFonts w:ascii="Bookman Old Style" w:hAnsi="Bookman Old Style"/>
        </w:rPr>
        <w:t xml:space="preserve"> země zaplodila</w:t>
      </w:r>
      <w:r w:rsidR="00257462">
        <w:rPr>
          <w:rFonts w:ascii="Bookman Old Style" w:hAnsi="Bookman Old Style"/>
        </w:rPr>
        <w:t xml:space="preserve">. Kterému </w:t>
      </w:r>
      <w:r w:rsidRPr="00507CDD">
        <w:rPr>
          <w:rFonts w:ascii="Bookman Old Style" w:hAnsi="Bookman Old Style"/>
        </w:rPr>
        <w:t xml:space="preserve">se </w:t>
      </w:r>
      <w:r w:rsidRPr="00507CDD">
        <w:rPr>
          <w:rFonts w:ascii="Bookman Old Style" w:hAnsi="Bookman Old Style"/>
        </w:rPr>
        <w:lastRenderedPageBreak/>
        <w:t xml:space="preserve">jeho dílo </w:t>
      </w:r>
      <w:r w:rsidRPr="00F051B6">
        <w:rPr>
          <w:rFonts w:ascii="Bookman Old Style" w:hAnsi="Bookman Old Style"/>
          <w:b/>
          <w:bCs/>
        </w:rPr>
        <w:t>daří</w:t>
      </w:r>
      <w:r w:rsidRPr="00507CDD">
        <w:rPr>
          <w:rFonts w:ascii="Bookman Old Style" w:hAnsi="Bookman Old Style"/>
        </w:rPr>
        <w:t xml:space="preserve">. Ale tady Ježíš nezdvihne káravý prst a neříká: </w:t>
      </w:r>
      <w:r w:rsidRPr="00257462">
        <w:rPr>
          <w:rFonts w:ascii="Bookman Old Style" w:hAnsi="Bookman Old Style"/>
          <w:i/>
          <w:iCs/>
        </w:rPr>
        <w:t>„hleďte, abyste nezpychli.“</w:t>
      </w:r>
      <w:r w:rsidRPr="00507CDD">
        <w:rPr>
          <w:rFonts w:ascii="Bookman Old Style" w:hAnsi="Bookman Old Style"/>
        </w:rPr>
        <w:t xml:space="preserve"> Prostě, </w:t>
      </w:r>
      <w:r w:rsidRPr="00257462">
        <w:rPr>
          <w:rFonts w:ascii="Bookman Old Style" w:hAnsi="Bookman Old Style"/>
          <w:b/>
          <w:bCs/>
        </w:rPr>
        <w:t>když se daří, člověk má jednat.</w:t>
      </w:r>
      <w:r w:rsidRPr="00507CDD">
        <w:rPr>
          <w:rFonts w:ascii="Bookman Old Style" w:hAnsi="Bookman Old Style"/>
        </w:rPr>
        <w:t xml:space="preserve"> Ale otázka je, </w:t>
      </w:r>
      <w:r w:rsidRPr="00D623C8">
        <w:rPr>
          <w:rFonts w:ascii="Bookman Old Style" w:hAnsi="Bookman Old Style"/>
          <w:b/>
          <w:bCs/>
        </w:rPr>
        <w:t>jak jednat.</w:t>
      </w:r>
      <w:r w:rsidR="00B255EF">
        <w:rPr>
          <w:rFonts w:ascii="Bookman Old Style" w:hAnsi="Bookman Old Style"/>
          <w:b/>
          <w:bCs/>
        </w:rPr>
        <w:t xml:space="preserve"> A jak nejednat.</w:t>
      </w:r>
    </w:p>
    <w:p w:rsidR="004C47C8" w:rsidRPr="004C47C8" w:rsidRDefault="004C47C8" w:rsidP="008E5B69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507CDD">
        <w:rPr>
          <w:rFonts w:ascii="Bookman Old Style" w:hAnsi="Bookman Old Style"/>
        </w:rPr>
        <w:t xml:space="preserve">Co by nás mohlo trknout, je to, že ten člověk </w:t>
      </w:r>
      <w:r w:rsidRPr="005A19CE">
        <w:rPr>
          <w:rFonts w:ascii="Bookman Old Style" w:hAnsi="Bookman Old Style"/>
          <w:b/>
          <w:bCs/>
        </w:rPr>
        <w:t>mluví sám k</w:t>
      </w:r>
      <w:r w:rsidR="00492C35">
        <w:rPr>
          <w:rFonts w:ascii="Bookman Old Style" w:hAnsi="Bookman Old Style"/>
          <w:b/>
          <w:bCs/>
        </w:rPr>
        <w:t> </w:t>
      </w:r>
      <w:r w:rsidRPr="005A19CE">
        <w:rPr>
          <w:rFonts w:ascii="Bookman Old Style" w:hAnsi="Bookman Old Style"/>
          <w:b/>
          <w:bCs/>
        </w:rPr>
        <w:t>sobě</w:t>
      </w:r>
      <w:r w:rsidR="00492C35">
        <w:rPr>
          <w:rFonts w:ascii="Bookman Old Style" w:hAnsi="Bookman Old Style"/>
          <w:b/>
          <w:bCs/>
        </w:rPr>
        <w:t>.</w:t>
      </w:r>
      <w:r w:rsidR="00492C35">
        <w:rPr>
          <w:rFonts w:ascii="Bookman Old Style" w:hAnsi="Bookman Old Style"/>
        </w:rPr>
        <w:t xml:space="preserve"> </w:t>
      </w:r>
      <w:r w:rsidR="00AD143B">
        <w:rPr>
          <w:rFonts w:ascii="Bookman Old Style" w:hAnsi="Bookman Old Style"/>
        </w:rPr>
        <w:t>V podstatě by se dalo říct, že si to podobenství vystačí s jedinou postavou – a tou je boháč. On sám neudělá nic špatně – aspoň to tak vypadá. Nakonec však přece jen začne být nápadné, že se mu do jeho obzorů ani monologů nevejde už nikdo jiný.</w:t>
      </w:r>
      <w:r w:rsidRPr="00507CDD">
        <w:rPr>
          <w:rFonts w:ascii="Bookman Old Style" w:hAnsi="Bookman Old Style"/>
        </w:rPr>
        <w:t xml:space="preserve"> </w:t>
      </w:r>
      <w:r w:rsidRPr="00E97B0F">
        <w:rPr>
          <w:rFonts w:ascii="Bookman Old Style" w:hAnsi="Bookman Old Style"/>
          <w:i/>
          <w:iCs/>
        </w:rPr>
        <w:t>„Co udělám? Toto udělám: strhnu ty stodoly, které mám, a postavím větší a shromáždím tam všechno obilí a všechen svůj majetek“</w:t>
      </w:r>
      <w:r w:rsidRPr="00507CDD">
        <w:rPr>
          <w:rFonts w:ascii="Bookman Old Style" w:hAnsi="Bookman Old Style"/>
        </w:rPr>
        <w:t xml:space="preserve"> Ale ani toto ještě není špatné. Hospodář mluví, rozvažuje, váží, co udělat. To není bláznivá samomluva, ale </w:t>
      </w:r>
      <w:r w:rsidRPr="009156EF">
        <w:rPr>
          <w:rFonts w:ascii="Bookman Old Style" w:hAnsi="Bookman Old Style"/>
          <w:b/>
          <w:bCs/>
        </w:rPr>
        <w:t>racionální úvaha.</w:t>
      </w:r>
      <w:r w:rsidRPr="00507CDD">
        <w:rPr>
          <w:rFonts w:ascii="Bookman Old Style" w:hAnsi="Bookman Old Style"/>
        </w:rPr>
        <w:t xml:space="preserve"> Tak, kde je ta chyba? Pořád nám to nevychází. Racionálně uvažující člověk, který myslí na zadní vrátka, člověk praktický, člověk hospodárný. Ani chamtivý, ani lakomý.</w:t>
      </w:r>
    </w:p>
    <w:p w:rsidR="004C47C8" w:rsidRPr="00507CDD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507CDD">
        <w:rPr>
          <w:rFonts w:ascii="Bookman Old Style" w:hAnsi="Bookman Old Style"/>
        </w:rPr>
        <w:t xml:space="preserve">Ale </w:t>
      </w:r>
      <w:r w:rsidRPr="00684EE0">
        <w:rPr>
          <w:rFonts w:ascii="Bookman Old Style" w:hAnsi="Bookman Old Style"/>
          <w:b/>
          <w:bCs/>
        </w:rPr>
        <w:t xml:space="preserve">vnitřní dialog </w:t>
      </w:r>
      <w:r w:rsidRPr="00507CDD">
        <w:rPr>
          <w:rFonts w:ascii="Bookman Old Style" w:hAnsi="Bookman Old Style"/>
        </w:rPr>
        <w:t xml:space="preserve">pokračuje dál a tady to už začíná být </w:t>
      </w:r>
      <w:r w:rsidRPr="009156EF">
        <w:rPr>
          <w:rFonts w:ascii="Bookman Old Style" w:hAnsi="Bookman Old Style"/>
          <w:b/>
          <w:bCs/>
        </w:rPr>
        <w:t>nápadné</w:t>
      </w:r>
      <w:r w:rsidRPr="00507CDD">
        <w:rPr>
          <w:rFonts w:ascii="Bookman Old Style" w:hAnsi="Bookman Old Style"/>
        </w:rPr>
        <w:t xml:space="preserve">. Ten člověk začíná být nápadně sebestředný. Sice nejedná v duchu hesla, po nás ať přijde potopa. </w:t>
      </w:r>
      <w:r w:rsidR="00E630E7">
        <w:rPr>
          <w:rFonts w:ascii="Bookman Old Style" w:hAnsi="Bookman Old Style"/>
        </w:rPr>
        <w:t xml:space="preserve">Naopak. </w:t>
      </w:r>
      <w:r w:rsidRPr="00507CDD">
        <w:rPr>
          <w:rFonts w:ascii="Bookman Old Style" w:hAnsi="Bookman Old Style"/>
        </w:rPr>
        <w:t>On se pečlivě stará na mnoho let dopředu. Myslí na budoucnost. Neříká: jezme, pijme, zítra zemřeme</w:t>
      </w:r>
      <w:r w:rsidR="00E630E7">
        <w:rPr>
          <w:rFonts w:ascii="Bookman Old Style" w:hAnsi="Bookman Old Style"/>
        </w:rPr>
        <w:t xml:space="preserve"> jako řečtí epikurejci</w:t>
      </w:r>
      <w:r w:rsidRPr="00507CDD">
        <w:rPr>
          <w:rFonts w:ascii="Bookman Old Style" w:hAnsi="Bookman Old Style"/>
        </w:rPr>
        <w:t xml:space="preserve">. Nic takového. To, že zítra zemře, nevysloví on, ale sděluje mu to </w:t>
      </w:r>
      <w:r w:rsidRPr="004E74EE">
        <w:rPr>
          <w:rFonts w:ascii="Bookman Old Style" w:hAnsi="Bookman Old Style"/>
          <w:b/>
          <w:bCs/>
        </w:rPr>
        <w:t>Bůh</w:t>
      </w:r>
      <w:r w:rsidR="00B601C1">
        <w:rPr>
          <w:rFonts w:ascii="Bookman Old Style" w:hAnsi="Bookman Old Style"/>
        </w:rPr>
        <w:t xml:space="preserve">. Bůh, </w:t>
      </w:r>
      <w:r w:rsidRPr="00507CDD">
        <w:rPr>
          <w:rFonts w:ascii="Bookman Old Style" w:hAnsi="Bookman Old Style"/>
        </w:rPr>
        <w:t xml:space="preserve">který se přímo </w:t>
      </w:r>
      <w:r w:rsidRPr="004E74EE">
        <w:rPr>
          <w:rFonts w:ascii="Bookman Old Style" w:hAnsi="Bookman Old Style"/>
          <w:b/>
          <w:bCs/>
        </w:rPr>
        <w:t>vnutí na scénu</w:t>
      </w:r>
      <w:r w:rsidR="00C84314">
        <w:rPr>
          <w:rFonts w:ascii="Bookman Old Style" w:hAnsi="Bookman Old Style"/>
        </w:rPr>
        <w:t xml:space="preserve"> jako </w:t>
      </w:r>
      <w:r w:rsidR="00C84314" w:rsidRPr="00C84314">
        <w:rPr>
          <w:rFonts w:ascii="Bookman Old Style" w:hAnsi="Bookman Old Style"/>
          <w:b/>
          <w:bCs/>
        </w:rPr>
        <w:t>božský Epikurejec</w:t>
      </w:r>
      <w:r w:rsidR="00B5307B">
        <w:rPr>
          <w:rFonts w:ascii="Bookman Old Style" w:hAnsi="Bookman Old Style"/>
        </w:rPr>
        <w:t xml:space="preserve"> slovy: </w:t>
      </w:r>
      <w:r w:rsidR="0005138E" w:rsidRPr="0005138E">
        <w:rPr>
          <w:rFonts w:ascii="Bookman Old Style" w:hAnsi="Bookman Old Style"/>
          <w:i/>
          <w:iCs/>
        </w:rPr>
        <w:t>„</w:t>
      </w:r>
      <w:r w:rsidR="00114BB8" w:rsidRPr="0005138E">
        <w:rPr>
          <w:rFonts w:ascii="Bookman Old Style" w:hAnsi="Bookman Old Style"/>
          <w:i/>
          <w:iCs/>
        </w:rPr>
        <w:t>Blázne! Ještě této noci si vyžádají tvoji duši, a čí bude to, co jsi nashromáždil?‘</w:t>
      </w:r>
    </w:p>
    <w:p w:rsidR="004C47C8" w:rsidRPr="004C47C8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07CDD">
        <w:rPr>
          <w:rFonts w:ascii="Bookman Old Style" w:hAnsi="Bookman Old Style"/>
        </w:rPr>
        <w:t xml:space="preserve">Ale není to ani překvapivě Bůh, </w:t>
      </w:r>
      <w:r w:rsidR="00C5666D">
        <w:rPr>
          <w:rFonts w:ascii="Bookman Old Style" w:hAnsi="Bookman Old Style"/>
        </w:rPr>
        <w:t xml:space="preserve">kdo ho odvolá ze života. </w:t>
      </w:r>
      <w:r w:rsidRPr="00507CDD">
        <w:rPr>
          <w:rFonts w:ascii="Bookman Old Style" w:hAnsi="Bookman Old Style"/>
        </w:rPr>
        <w:t xml:space="preserve">Jsou to </w:t>
      </w:r>
      <w:r w:rsidRPr="00A6248E">
        <w:rPr>
          <w:rFonts w:ascii="Bookman Old Style" w:hAnsi="Bookman Old Style"/>
          <w:b/>
          <w:bCs/>
        </w:rPr>
        <w:t>neznámí „oni“,</w:t>
      </w:r>
      <w:r w:rsidRPr="00507CDD">
        <w:rPr>
          <w:rFonts w:ascii="Bookman Old Style" w:hAnsi="Bookman Old Style"/>
        </w:rPr>
        <w:t xml:space="preserve"> neurčití „kdosi“, kteří si vyžadují život. Není to Bůh, kdo trestá či žádá život. Jsou to „oni“, kteří připomínají něco jako tajnou policii, která přece také s oblibou přichází v noci, aby si dotyčného chudáka odvedla. Jsou to „oni“, kteří připomínají nájemné vrahy, vymahače výpalného, kteří udeří na podnikatele ve chvíli, kdy to nečeká. </w:t>
      </w:r>
      <w:r w:rsidR="001E10AE">
        <w:rPr>
          <w:rFonts w:ascii="Bookman Old Style" w:hAnsi="Bookman Old Style"/>
        </w:rPr>
        <w:t xml:space="preserve">Oni stresy. Oni děsy. Oni </w:t>
      </w:r>
      <w:r w:rsidR="00371F80">
        <w:rPr>
          <w:rFonts w:ascii="Bookman Old Style" w:hAnsi="Bookman Old Style"/>
        </w:rPr>
        <w:t xml:space="preserve">křivdy. Oni kostlivci. Oni </w:t>
      </w:r>
      <w:r w:rsidR="00CF6792">
        <w:rPr>
          <w:rFonts w:ascii="Bookman Old Style" w:hAnsi="Bookman Old Style"/>
        </w:rPr>
        <w:t xml:space="preserve">vzpomínky. Oni strachy z budoucnosti. Zajištěné a </w:t>
      </w:r>
      <w:r w:rsidR="002A6E23">
        <w:rPr>
          <w:rFonts w:ascii="Bookman Old Style" w:hAnsi="Bookman Old Style"/>
        </w:rPr>
        <w:t>pře</w:t>
      </w:r>
      <w:r w:rsidR="00CF6792">
        <w:rPr>
          <w:rFonts w:ascii="Bookman Old Style" w:hAnsi="Bookman Old Style"/>
        </w:rPr>
        <w:t>ce</w:t>
      </w:r>
      <w:r w:rsidR="002A6E23">
        <w:rPr>
          <w:rFonts w:ascii="Bookman Old Style" w:hAnsi="Bookman Old Style"/>
        </w:rPr>
        <w:t xml:space="preserve"> chvějící se třeba z toho, aby obilí nenapadly škůdci. </w:t>
      </w:r>
      <w:r w:rsidRPr="00507CDD">
        <w:rPr>
          <w:rFonts w:ascii="Bookman Old Style" w:hAnsi="Bookman Old Style"/>
        </w:rPr>
        <w:t xml:space="preserve">Ale ať už jsou to ti nebo oni, šokující je ta </w:t>
      </w:r>
      <w:r w:rsidRPr="00856F4C">
        <w:rPr>
          <w:rFonts w:ascii="Bookman Old Style" w:hAnsi="Bookman Old Style"/>
          <w:b/>
          <w:bCs/>
        </w:rPr>
        <w:t>neočekávanost</w:t>
      </w:r>
      <w:r w:rsidRPr="00507CDD">
        <w:rPr>
          <w:rFonts w:ascii="Bookman Old Style" w:hAnsi="Bookman Old Style"/>
        </w:rPr>
        <w:t xml:space="preserve">. Nečekaně přichází </w:t>
      </w:r>
      <w:r w:rsidRPr="00A12C89">
        <w:rPr>
          <w:rFonts w:ascii="Bookman Old Style" w:hAnsi="Bookman Old Style"/>
          <w:b/>
          <w:bCs/>
        </w:rPr>
        <w:t>zvrat v plánech člověka</w:t>
      </w:r>
      <w:r w:rsidRPr="00507CDD">
        <w:rPr>
          <w:rFonts w:ascii="Bookman Old Style" w:hAnsi="Bookman Old Style"/>
        </w:rPr>
        <w:t>. Zdánlivá jistota je najednou v troskách. Řád, který se zdál být stabilním základem světa, je rozmetán</w:t>
      </w:r>
      <w:r w:rsidR="00A12C89">
        <w:rPr>
          <w:rFonts w:ascii="Bookman Old Style" w:hAnsi="Bookman Old Style"/>
        </w:rPr>
        <w:t>.</w:t>
      </w:r>
      <w:r w:rsidRPr="00507CDD">
        <w:rPr>
          <w:rFonts w:ascii="Bookman Old Style" w:hAnsi="Bookman Old Style"/>
        </w:rPr>
        <w:t xml:space="preserve"> A život se </w:t>
      </w:r>
      <w:r w:rsidR="001958C2">
        <w:rPr>
          <w:rFonts w:ascii="Bookman Old Style" w:hAnsi="Bookman Old Style"/>
        </w:rPr>
        <w:t xml:space="preserve">postaví </w:t>
      </w:r>
      <w:r w:rsidRPr="00507CDD">
        <w:rPr>
          <w:rFonts w:ascii="Bookman Old Style" w:hAnsi="Bookman Old Style"/>
        </w:rPr>
        <w:t>vzhůru nohama</w:t>
      </w:r>
      <w:r w:rsidR="001958C2">
        <w:rPr>
          <w:rFonts w:ascii="Bookman Old Style" w:hAnsi="Bookman Old Style"/>
        </w:rPr>
        <w:t>.</w:t>
      </w:r>
      <w:r w:rsidRPr="00507CDD">
        <w:rPr>
          <w:rFonts w:ascii="Bookman Old Style" w:hAnsi="Bookman Old Style"/>
        </w:rPr>
        <w:t xml:space="preserve"> </w:t>
      </w:r>
      <w:r w:rsidRPr="001958C2">
        <w:rPr>
          <w:rFonts w:ascii="Bookman Old Style" w:hAnsi="Bookman Old Style"/>
          <w:b/>
          <w:bCs/>
        </w:rPr>
        <w:t>Nečekaně!</w:t>
      </w:r>
    </w:p>
    <w:p w:rsidR="004C47C8" w:rsidRPr="004C47C8" w:rsidRDefault="004C47C8" w:rsidP="008E5B69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7B7C4D">
        <w:rPr>
          <w:rFonts w:ascii="Bookman Old Style" w:hAnsi="Bookman Old Style"/>
          <w:b/>
          <w:bCs/>
        </w:rPr>
        <w:t>Plánujeme budoucnost, ale ona</w:t>
      </w:r>
      <w:r w:rsidRPr="00507CDD">
        <w:rPr>
          <w:rFonts w:ascii="Bookman Old Style" w:hAnsi="Bookman Old Style"/>
        </w:rPr>
        <w:t xml:space="preserve"> také nemusí přijít</w:t>
      </w:r>
      <w:r w:rsidR="00D210F5">
        <w:rPr>
          <w:rFonts w:ascii="Bookman Old Style" w:hAnsi="Bookman Old Style"/>
        </w:rPr>
        <w:t>. N</w:t>
      </w:r>
      <w:r w:rsidRPr="00507CDD">
        <w:rPr>
          <w:rFonts w:ascii="Bookman Old Style" w:hAnsi="Bookman Old Style"/>
        </w:rPr>
        <w:t xml:space="preserve">ebo přijde v podobě, kterou si nepřejeme vidět ani v těch nejhorších snech. Tím vlastně podobenství </w:t>
      </w:r>
      <w:r w:rsidRPr="007B7C4D">
        <w:rPr>
          <w:rFonts w:ascii="Bookman Old Style" w:hAnsi="Bookman Old Style"/>
          <w:b/>
          <w:bCs/>
        </w:rPr>
        <w:t>končí</w:t>
      </w:r>
      <w:r w:rsidRPr="00507CDD">
        <w:rPr>
          <w:rFonts w:ascii="Bookman Old Style" w:hAnsi="Bookman Old Style"/>
        </w:rPr>
        <w:t xml:space="preserve">. Nekončí odsouzením bohatého podnikatele, ani odsouzením racionálního, starostlivého uvažování. Nekončí žádným morálním apelem. </w:t>
      </w:r>
      <w:r w:rsidRPr="005572BC">
        <w:rPr>
          <w:rFonts w:ascii="Bookman Old Style" w:hAnsi="Bookman Old Style"/>
          <w:b/>
          <w:bCs/>
        </w:rPr>
        <w:t>Končí absurdně.</w:t>
      </w:r>
      <w:r w:rsidRPr="00507CDD">
        <w:rPr>
          <w:rFonts w:ascii="Bookman Old Style" w:hAnsi="Bookman Old Style"/>
        </w:rPr>
        <w:t xml:space="preserve"> </w:t>
      </w:r>
      <w:r w:rsidR="00543735">
        <w:rPr>
          <w:rFonts w:ascii="Bookman Old Style" w:hAnsi="Bookman Old Style"/>
        </w:rPr>
        <w:t>Končí přesně t</w:t>
      </w:r>
      <w:r w:rsidRPr="00507CDD">
        <w:rPr>
          <w:rFonts w:ascii="Bookman Old Style" w:hAnsi="Bookman Old Style"/>
        </w:rPr>
        <w:t>ak</w:t>
      </w:r>
      <w:r w:rsidR="00543735">
        <w:rPr>
          <w:rFonts w:ascii="Bookman Old Style" w:hAnsi="Bookman Old Style"/>
        </w:rPr>
        <w:t>, j</w:t>
      </w:r>
      <w:r w:rsidRPr="00507CDD">
        <w:rPr>
          <w:rFonts w:ascii="Bookman Old Style" w:hAnsi="Bookman Old Style"/>
        </w:rPr>
        <w:t>ako každé náhlé ukončení života</w:t>
      </w:r>
      <w:r w:rsidR="00EC4D41">
        <w:rPr>
          <w:rFonts w:ascii="Bookman Old Style" w:hAnsi="Bookman Old Style"/>
        </w:rPr>
        <w:t>. Absurdním p</w:t>
      </w:r>
      <w:r w:rsidRPr="00507CDD">
        <w:rPr>
          <w:rFonts w:ascii="Bookman Old Style" w:hAnsi="Bookman Old Style"/>
        </w:rPr>
        <w:t>řetržení</w:t>
      </w:r>
      <w:r w:rsidR="00EC4D41">
        <w:rPr>
          <w:rFonts w:ascii="Bookman Old Style" w:hAnsi="Bookman Old Style"/>
        </w:rPr>
        <w:t xml:space="preserve">m všech </w:t>
      </w:r>
      <w:r w:rsidRPr="00507CDD">
        <w:rPr>
          <w:rFonts w:ascii="Bookman Old Style" w:hAnsi="Bookman Old Style"/>
        </w:rPr>
        <w:t>plánů</w:t>
      </w:r>
      <w:r w:rsidR="00EC4D41">
        <w:rPr>
          <w:rFonts w:ascii="Bookman Old Style" w:hAnsi="Bookman Old Style"/>
        </w:rPr>
        <w:t>.</w:t>
      </w:r>
      <w:r w:rsidRPr="00507CDD">
        <w:rPr>
          <w:rFonts w:ascii="Bookman Old Style" w:hAnsi="Bookman Old Style"/>
        </w:rPr>
        <w:t xml:space="preserve"> </w:t>
      </w:r>
      <w:r w:rsidRPr="005572BC">
        <w:rPr>
          <w:rFonts w:ascii="Bookman Old Style" w:hAnsi="Bookman Old Style"/>
          <w:b/>
          <w:bCs/>
        </w:rPr>
        <w:t>Z hlediska tohoto absurdního konce</w:t>
      </w:r>
      <w:r w:rsidRPr="00507CDD">
        <w:rPr>
          <w:rFonts w:ascii="Bookman Old Style" w:hAnsi="Bookman Old Style"/>
        </w:rPr>
        <w:t xml:space="preserve"> se jeví </w:t>
      </w:r>
      <w:r w:rsidR="00DA4168">
        <w:rPr>
          <w:rFonts w:ascii="Bookman Old Style" w:hAnsi="Bookman Old Style"/>
        </w:rPr>
        <w:t>i</w:t>
      </w:r>
      <w:r w:rsidRPr="00507CDD">
        <w:rPr>
          <w:rFonts w:ascii="Bookman Old Style" w:hAnsi="Bookman Old Style"/>
        </w:rPr>
        <w:t xml:space="preserve"> život </w:t>
      </w:r>
      <w:r w:rsidR="00722CC9">
        <w:rPr>
          <w:rFonts w:ascii="Bookman Old Style" w:hAnsi="Bookman Old Style"/>
        </w:rPr>
        <w:t xml:space="preserve">plány konajícího podnikatele čímsi </w:t>
      </w:r>
      <w:r w:rsidRPr="00507CDD">
        <w:rPr>
          <w:rFonts w:ascii="Bookman Old Style" w:hAnsi="Bookman Old Style"/>
        </w:rPr>
        <w:t>absurdním. K čemu bylo jeho plánování</w:t>
      </w:r>
      <w:r w:rsidR="00722CC9">
        <w:rPr>
          <w:rFonts w:ascii="Bookman Old Style" w:hAnsi="Bookman Old Style"/>
        </w:rPr>
        <w:t xml:space="preserve">? </w:t>
      </w:r>
      <w:r w:rsidR="00722CC9">
        <w:rPr>
          <w:rFonts w:ascii="Bookman Old Style" w:hAnsi="Bookman Old Style"/>
          <w:b/>
          <w:bCs/>
        </w:rPr>
        <w:t xml:space="preserve">K </w:t>
      </w:r>
      <w:r w:rsidRPr="00AE5FAF">
        <w:rPr>
          <w:rFonts w:ascii="Bookman Old Style" w:hAnsi="Bookman Old Style"/>
          <w:b/>
          <w:bCs/>
        </w:rPr>
        <w:t xml:space="preserve">čemu </w:t>
      </w:r>
      <w:r w:rsidR="00CE0AD7">
        <w:rPr>
          <w:rFonts w:ascii="Bookman Old Style" w:hAnsi="Bookman Old Style"/>
          <w:b/>
          <w:bCs/>
        </w:rPr>
        <w:t xml:space="preserve">vedlo </w:t>
      </w:r>
      <w:r w:rsidRPr="00AE5FAF">
        <w:rPr>
          <w:rFonts w:ascii="Bookman Old Style" w:hAnsi="Bookman Old Style"/>
          <w:b/>
          <w:bCs/>
        </w:rPr>
        <w:t>jeho racionální uvažování</w:t>
      </w:r>
      <w:r w:rsidR="00CE0AD7">
        <w:rPr>
          <w:rFonts w:ascii="Bookman Old Style" w:hAnsi="Bookman Old Style"/>
        </w:rPr>
        <w:t>?</w:t>
      </w:r>
      <w:r w:rsidRPr="00507CDD">
        <w:rPr>
          <w:rFonts w:ascii="Bookman Old Style" w:hAnsi="Bookman Old Style"/>
        </w:rPr>
        <w:t xml:space="preserve"> </w:t>
      </w:r>
      <w:r w:rsidR="00CE0AD7">
        <w:rPr>
          <w:rFonts w:ascii="Bookman Old Style" w:hAnsi="Bookman Old Style"/>
        </w:rPr>
        <w:t xml:space="preserve">Na co bylo jeho </w:t>
      </w:r>
      <w:r w:rsidRPr="00507CDD">
        <w:rPr>
          <w:rFonts w:ascii="Bookman Old Style" w:hAnsi="Bookman Old Style"/>
        </w:rPr>
        <w:t>starostlivá péče?</w:t>
      </w:r>
    </w:p>
    <w:p w:rsidR="004C47C8" w:rsidRPr="00507CDD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507CDD">
        <w:rPr>
          <w:rFonts w:ascii="Bookman Old Style" w:hAnsi="Bookman Old Style"/>
        </w:rPr>
        <w:t xml:space="preserve">Tak tedy otázka: </w:t>
      </w:r>
      <w:r w:rsidRPr="00AE5FAF">
        <w:rPr>
          <w:rFonts w:ascii="Bookman Old Style" w:hAnsi="Bookman Old Style"/>
          <w:b/>
          <w:bCs/>
        </w:rPr>
        <w:t>Co si</w:t>
      </w:r>
      <w:r w:rsidRPr="00507CDD">
        <w:rPr>
          <w:rFonts w:ascii="Bookman Old Style" w:hAnsi="Bookman Old Style"/>
        </w:rPr>
        <w:t xml:space="preserve"> z tohoto podobenství </w:t>
      </w:r>
      <w:r w:rsidRPr="00AE5FAF">
        <w:rPr>
          <w:rFonts w:ascii="Bookman Old Style" w:hAnsi="Bookman Old Style"/>
          <w:b/>
          <w:bCs/>
        </w:rPr>
        <w:t>odn</w:t>
      </w:r>
      <w:r w:rsidR="00002BDB">
        <w:rPr>
          <w:rFonts w:ascii="Bookman Old Style" w:hAnsi="Bookman Old Style"/>
          <w:b/>
          <w:bCs/>
        </w:rPr>
        <w:t>ést</w:t>
      </w:r>
      <w:r w:rsidR="0082387A">
        <w:rPr>
          <w:rFonts w:ascii="Bookman Old Style" w:hAnsi="Bookman Old Style"/>
          <w:b/>
          <w:bCs/>
        </w:rPr>
        <w:t>,</w:t>
      </w:r>
      <w:r w:rsidRPr="00507CDD">
        <w:rPr>
          <w:rFonts w:ascii="Bookman Old Style" w:hAnsi="Bookman Old Style"/>
        </w:rPr>
        <w:t xml:space="preserve"> uznáme</w:t>
      </w:r>
      <w:r w:rsidR="0082387A">
        <w:rPr>
          <w:rFonts w:ascii="Bookman Old Style" w:hAnsi="Bookman Old Style"/>
        </w:rPr>
        <w:t>-li</w:t>
      </w:r>
      <w:r w:rsidRPr="00507CDD">
        <w:rPr>
          <w:rFonts w:ascii="Bookman Old Style" w:hAnsi="Bookman Old Style"/>
        </w:rPr>
        <w:t>, že je tak trochu i o nás</w:t>
      </w:r>
      <w:r w:rsidR="00002BDB">
        <w:rPr>
          <w:rFonts w:ascii="Bookman Old Style" w:hAnsi="Bookman Old Style"/>
        </w:rPr>
        <w:t xml:space="preserve">. </w:t>
      </w:r>
      <w:r w:rsidRPr="0025199C">
        <w:rPr>
          <w:rFonts w:ascii="Bookman Old Style" w:hAnsi="Bookman Old Style"/>
          <w:b/>
          <w:bCs/>
        </w:rPr>
        <w:t>Nechceme</w:t>
      </w:r>
      <w:r w:rsidRPr="00507CDD">
        <w:rPr>
          <w:rFonts w:ascii="Bookman Old Style" w:hAnsi="Bookman Old Style"/>
        </w:rPr>
        <w:t xml:space="preserve"> být moralističtí</w:t>
      </w:r>
      <w:r w:rsidR="00BC3D64">
        <w:rPr>
          <w:rFonts w:ascii="Bookman Old Style" w:hAnsi="Bookman Old Style"/>
        </w:rPr>
        <w:t>, ja</w:t>
      </w:r>
      <w:r w:rsidRPr="00507CDD">
        <w:rPr>
          <w:rFonts w:ascii="Bookman Old Style" w:hAnsi="Bookman Old Style"/>
        </w:rPr>
        <w:t>kože máme být skromní a nemyslet moc vysoko</w:t>
      </w:r>
      <w:r w:rsidR="00AD2525">
        <w:rPr>
          <w:rFonts w:ascii="Bookman Old Style" w:hAnsi="Bookman Old Style"/>
        </w:rPr>
        <w:t xml:space="preserve">. </w:t>
      </w:r>
      <w:r w:rsidR="0056290A" w:rsidRPr="0025199C">
        <w:rPr>
          <w:rFonts w:ascii="Bookman Old Style" w:hAnsi="Bookman Old Style"/>
          <w:b/>
          <w:bCs/>
        </w:rPr>
        <w:t>Ne!</w:t>
      </w:r>
      <w:r w:rsidRPr="00507CDD">
        <w:rPr>
          <w:rFonts w:ascii="Bookman Old Style" w:hAnsi="Bookman Old Style"/>
        </w:rPr>
        <w:t xml:space="preserve"> Ježíši nejde o to, abychom potlačovali tvořivé úsilí a dobrou podnikavost. A vůbec </w:t>
      </w:r>
      <w:r w:rsidRPr="0025199C">
        <w:rPr>
          <w:rFonts w:ascii="Bookman Old Style" w:hAnsi="Bookman Old Style"/>
          <w:b/>
          <w:bCs/>
        </w:rPr>
        <w:t>nechce</w:t>
      </w:r>
      <w:r w:rsidRPr="00507CDD">
        <w:rPr>
          <w:rFonts w:ascii="Bookman Old Style" w:hAnsi="Bookman Old Style"/>
        </w:rPr>
        <w:t xml:space="preserve"> pranýřovat podnikatelské či jiné životní úspěchy.</w:t>
      </w:r>
      <w:r w:rsidR="0046378E">
        <w:rPr>
          <w:rFonts w:ascii="Bookman Old Style" w:hAnsi="Bookman Old Style"/>
        </w:rPr>
        <w:t xml:space="preserve"> Vždyť řekl: </w:t>
      </w:r>
      <w:r w:rsidR="0046378E" w:rsidRPr="00821929">
        <w:rPr>
          <w:rFonts w:ascii="Bookman Old Style" w:hAnsi="Bookman Old Style"/>
          <w:i/>
          <w:iCs/>
        </w:rPr>
        <w:t>„země urod</w:t>
      </w:r>
      <w:r w:rsidR="00C478CB" w:rsidRPr="00821929">
        <w:rPr>
          <w:rFonts w:ascii="Bookman Old Style" w:hAnsi="Bookman Old Style"/>
          <w:i/>
          <w:iCs/>
        </w:rPr>
        <w:t>il</w:t>
      </w:r>
      <w:r w:rsidR="00821929" w:rsidRPr="00821929">
        <w:rPr>
          <w:rFonts w:ascii="Bookman Old Style" w:hAnsi="Bookman Old Style"/>
          <w:i/>
          <w:iCs/>
        </w:rPr>
        <w:t>a</w:t>
      </w:r>
      <w:r w:rsidR="00C478CB" w:rsidRPr="00821929">
        <w:rPr>
          <w:rFonts w:ascii="Bookman Old Style" w:hAnsi="Bookman Old Style"/>
          <w:i/>
          <w:iCs/>
        </w:rPr>
        <w:t>“.</w:t>
      </w:r>
      <w:r w:rsidR="00C478CB">
        <w:rPr>
          <w:rFonts w:ascii="Bookman Old Style" w:hAnsi="Bookman Old Style"/>
        </w:rPr>
        <w:t xml:space="preserve"> Ne ten člověk. Ten člověk</w:t>
      </w:r>
      <w:r w:rsidR="00821929">
        <w:rPr>
          <w:rFonts w:ascii="Bookman Old Style" w:hAnsi="Bookman Old Style"/>
        </w:rPr>
        <w:t xml:space="preserve">, </w:t>
      </w:r>
      <w:r w:rsidR="00C478CB">
        <w:rPr>
          <w:rFonts w:ascii="Bookman Old Style" w:hAnsi="Bookman Old Style"/>
        </w:rPr>
        <w:t>řekli bychom dnes, vyhrál</w:t>
      </w:r>
      <w:r w:rsidR="00D8139F">
        <w:rPr>
          <w:rFonts w:ascii="Bookman Old Style" w:hAnsi="Bookman Old Style"/>
        </w:rPr>
        <w:t xml:space="preserve"> jen</w:t>
      </w:r>
      <w:r w:rsidR="00C478CB">
        <w:rPr>
          <w:rFonts w:ascii="Bookman Old Style" w:hAnsi="Bookman Old Style"/>
        </w:rPr>
        <w:t xml:space="preserve"> 50 milionů</w:t>
      </w:r>
      <w:r w:rsidR="00D8139F">
        <w:rPr>
          <w:rFonts w:ascii="Bookman Old Style" w:hAnsi="Bookman Old Style"/>
        </w:rPr>
        <w:t xml:space="preserve"> v loterii</w:t>
      </w:r>
      <w:r w:rsidR="00C478CB">
        <w:rPr>
          <w:rFonts w:ascii="Bookman Old Style" w:hAnsi="Bookman Old Style"/>
        </w:rPr>
        <w:t xml:space="preserve">. </w:t>
      </w:r>
      <w:r w:rsidR="00D8139F">
        <w:rPr>
          <w:rFonts w:ascii="Bookman Old Style" w:hAnsi="Bookman Old Style"/>
        </w:rPr>
        <w:t>Teď c</w:t>
      </w:r>
      <w:r w:rsidR="00C478CB">
        <w:rPr>
          <w:rFonts w:ascii="Bookman Old Style" w:hAnsi="Bookman Old Style"/>
        </w:rPr>
        <w:t>hce prodat svůj d</w:t>
      </w:r>
      <w:r w:rsidR="00305F9B">
        <w:rPr>
          <w:rFonts w:ascii="Bookman Old Style" w:hAnsi="Bookman Old Style"/>
        </w:rPr>
        <w:t>ům</w:t>
      </w:r>
      <w:r w:rsidR="00D8139F">
        <w:rPr>
          <w:rFonts w:ascii="Bookman Old Style" w:hAnsi="Bookman Old Style"/>
        </w:rPr>
        <w:t xml:space="preserve"> a</w:t>
      </w:r>
      <w:r w:rsidR="00C478CB">
        <w:rPr>
          <w:rFonts w:ascii="Bookman Old Style" w:hAnsi="Bookman Old Style"/>
        </w:rPr>
        <w:t xml:space="preserve"> koupit větší. </w:t>
      </w:r>
      <w:r w:rsidR="008702B7">
        <w:rPr>
          <w:rFonts w:ascii="Bookman Old Style" w:hAnsi="Bookman Old Style"/>
        </w:rPr>
        <w:t xml:space="preserve">Přikoupit </w:t>
      </w:r>
      <w:r w:rsidR="00D8139F">
        <w:rPr>
          <w:rFonts w:ascii="Bookman Old Style" w:hAnsi="Bookman Old Style"/>
        </w:rPr>
        <w:t xml:space="preserve">ještě </w:t>
      </w:r>
      <w:r w:rsidR="008702B7">
        <w:rPr>
          <w:rFonts w:ascii="Bookman Old Style" w:hAnsi="Bookman Old Style"/>
        </w:rPr>
        <w:t xml:space="preserve">4 investiční byty a pronajímat je. </w:t>
      </w:r>
      <w:r w:rsidR="00C371D1">
        <w:rPr>
          <w:rFonts w:ascii="Bookman Old Style" w:hAnsi="Bookman Old Style"/>
        </w:rPr>
        <w:t>A ří</w:t>
      </w:r>
      <w:r w:rsidR="008B1095">
        <w:rPr>
          <w:rFonts w:ascii="Bookman Old Style" w:hAnsi="Bookman Old Style"/>
        </w:rPr>
        <w:t>ct si:</w:t>
      </w:r>
      <w:r w:rsidR="008B1095" w:rsidRPr="00226B30">
        <w:rPr>
          <w:rFonts w:ascii="Bookman Old Style" w:hAnsi="Bookman Old Style"/>
          <w:b/>
          <w:bCs/>
          <w:i/>
          <w:iCs/>
        </w:rPr>
        <w:t xml:space="preserve"> „Jsi ve vatě. Hov si.“</w:t>
      </w:r>
    </w:p>
    <w:p w:rsidR="004C47C8" w:rsidRPr="00507CDD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507CDD">
        <w:rPr>
          <w:rFonts w:ascii="Bookman Old Style" w:hAnsi="Bookman Old Style"/>
        </w:rPr>
        <w:t>Pokud bychom se měli zamyslet nad tímto podobenstvím, napadá nás</w:t>
      </w:r>
      <w:r w:rsidR="00DD65B7">
        <w:rPr>
          <w:rFonts w:ascii="Bookman Old Style" w:hAnsi="Bookman Old Style"/>
        </w:rPr>
        <w:t xml:space="preserve"> </w:t>
      </w:r>
      <w:r w:rsidRPr="00507CDD">
        <w:rPr>
          <w:rFonts w:ascii="Bookman Old Style" w:hAnsi="Bookman Old Style"/>
        </w:rPr>
        <w:t xml:space="preserve">myšlenka: </w:t>
      </w:r>
      <w:r w:rsidR="00DD65B7">
        <w:rPr>
          <w:rFonts w:ascii="Bookman Old Style" w:hAnsi="Bookman Old Style"/>
        </w:rPr>
        <w:t>T</w:t>
      </w:r>
      <w:r w:rsidRPr="00507CDD">
        <w:rPr>
          <w:rFonts w:ascii="Bookman Old Style" w:hAnsi="Bookman Old Style"/>
        </w:rPr>
        <w:t xml:space="preserve">en sedlák měl žít tak, aby jeho </w:t>
      </w:r>
      <w:r w:rsidRPr="008C69BE">
        <w:rPr>
          <w:rFonts w:ascii="Bookman Old Style" w:hAnsi="Bookman Old Style"/>
          <w:b/>
          <w:bCs/>
        </w:rPr>
        <w:t>život měl smysl i tváří v tvář smrti.</w:t>
      </w:r>
      <w:r w:rsidRPr="00507CDD">
        <w:rPr>
          <w:rFonts w:ascii="Bookman Old Style" w:hAnsi="Bookman Old Style"/>
        </w:rPr>
        <w:t xml:space="preserve"> </w:t>
      </w:r>
      <w:r w:rsidR="008C69BE">
        <w:rPr>
          <w:rFonts w:ascii="Bookman Old Style" w:hAnsi="Bookman Old Style"/>
          <w:b/>
          <w:bCs/>
        </w:rPr>
        <w:t>N</w:t>
      </w:r>
      <w:r w:rsidRPr="0054188E">
        <w:rPr>
          <w:rFonts w:ascii="Bookman Old Style" w:hAnsi="Bookman Old Style"/>
          <w:b/>
          <w:bCs/>
        </w:rPr>
        <w:t>eměl myslet jenom na budoucnost</w:t>
      </w:r>
      <w:r w:rsidRPr="00507CDD">
        <w:rPr>
          <w:rFonts w:ascii="Bookman Old Style" w:hAnsi="Bookman Old Style"/>
        </w:rPr>
        <w:t xml:space="preserve">, kterou </w:t>
      </w:r>
      <w:r w:rsidRPr="00124A3A">
        <w:rPr>
          <w:rFonts w:ascii="Bookman Old Style" w:hAnsi="Bookman Old Style"/>
          <w:b/>
          <w:bCs/>
        </w:rPr>
        <w:t>nemá ani on</w:t>
      </w:r>
      <w:r w:rsidR="008C69BE">
        <w:rPr>
          <w:rFonts w:ascii="Bookman Old Style" w:hAnsi="Bookman Old Style"/>
          <w:b/>
          <w:bCs/>
        </w:rPr>
        <w:t>,</w:t>
      </w:r>
      <w:r w:rsidRPr="00124A3A">
        <w:rPr>
          <w:rFonts w:ascii="Bookman Old Style" w:hAnsi="Bookman Old Style"/>
          <w:b/>
          <w:bCs/>
        </w:rPr>
        <w:t xml:space="preserve"> ani nikdo jiný ve své ruce</w:t>
      </w:r>
      <w:r w:rsidRPr="00507CDD">
        <w:rPr>
          <w:rFonts w:ascii="Bookman Old Style" w:hAnsi="Bookman Old Style"/>
        </w:rPr>
        <w:t xml:space="preserve">. Měl </w:t>
      </w:r>
      <w:r w:rsidRPr="00124A3A">
        <w:rPr>
          <w:rFonts w:ascii="Bookman Old Style" w:hAnsi="Bookman Old Style"/>
          <w:b/>
          <w:bCs/>
        </w:rPr>
        <w:t xml:space="preserve">s budoucností </w:t>
      </w:r>
      <w:r w:rsidR="00560D1E">
        <w:rPr>
          <w:rFonts w:ascii="Bookman Old Style" w:hAnsi="Bookman Old Style"/>
          <w:b/>
          <w:bCs/>
        </w:rPr>
        <w:t xml:space="preserve">myslet </w:t>
      </w:r>
      <w:r w:rsidRPr="00124A3A">
        <w:rPr>
          <w:rFonts w:ascii="Bookman Old Style" w:hAnsi="Bookman Old Style"/>
          <w:b/>
          <w:bCs/>
        </w:rPr>
        <w:t>i na přítomnost</w:t>
      </w:r>
      <w:r w:rsidR="00560D1E">
        <w:rPr>
          <w:rFonts w:ascii="Bookman Old Style" w:hAnsi="Bookman Old Style"/>
          <w:b/>
          <w:bCs/>
        </w:rPr>
        <w:t>. M</w:t>
      </w:r>
      <w:r w:rsidRPr="00124A3A">
        <w:rPr>
          <w:rFonts w:ascii="Bookman Old Style" w:hAnsi="Bookman Old Style"/>
          <w:b/>
          <w:bCs/>
        </w:rPr>
        <w:t>ěl j</w:t>
      </w:r>
      <w:r w:rsidR="00560D1E">
        <w:rPr>
          <w:rFonts w:ascii="Bookman Old Style" w:hAnsi="Bookman Old Style"/>
          <w:b/>
          <w:bCs/>
        </w:rPr>
        <w:t xml:space="preserve">i </w:t>
      </w:r>
      <w:r w:rsidRPr="00124A3A">
        <w:rPr>
          <w:rFonts w:ascii="Bookman Old Style" w:hAnsi="Bookman Old Style"/>
          <w:b/>
          <w:bCs/>
        </w:rPr>
        <w:t>žít!</w:t>
      </w:r>
      <w:r w:rsidRPr="00507CDD">
        <w:rPr>
          <w:rFonts w:ascii="Bookman Old Style" w:hAnsi="Bookman Old Style"/>
        </w:rPr>
        <w:t xml:space="preserve"> Žít dar života</w:t>
      </w:r>
      <w:r w:rsidR="00BB3E7B">
        <w:rPr>
          <w:rFonts w:ascii="Bookman Old Style" w:hAnsi="Bookman Old Style"/>
        </w:rPr>
        <w:t>. Tady a</w:t>
      </w:r>
      <w:r w:rsidRPr="00507CDD">
        <w:rPr>
          <w:rFonts w:ascii="Bookman Old Style" w:hAnsi="Bookman Old Style"/>
        </w:rPr>
        <w:t xml:space="preserve"> teď</w:t>
      </w:r>
      <w:r w:rsidR="00BB3E7B">
        <w:rPr>
          <w:rFonts w:ascii="Bookman Old Style" w:hAnsi="Bookman Old Style"/>
        </w:rPr>
        <w:t>. N</w:t>
      </w:r>
      <w:r w:rsidRPr="00507CDD">
        <w:rPr>
          <w:rFonts w:ascii="Bookman Old Style" w:hAnsi="Bookman Old Style"/>
        </w:rPr>
        <w:t>ejen všechno šetřivě spořit, až jednou</w:t>
      </w:r>
      <w:r w:rsidR="00BB3E7B">
        <w:rPr>
          <w:rFonts w:ascii="Bookman Old Style" w:hAnsi="Bookman Old Style"/>
        </w:rPr>
        <w:t xml:space="preserve"> … </w:t>
      </w:r>
      <w:r w:rsidRPr="00507CDD">
        <w:rPr>
          <w:rFonts w:ascii="Bookman Old Style" w:hAnsi="Bookman Old Style"/>
        </w:rPr>
        <w:t>až budu v důchodu, až děcka budou z baráku, až našetřím, až spravím střechu, až</w:t>
      </w:r>
      <w:r w:rsidR="004014F6">
        <w:rPr>
          <w:rFonts w:ascii="Bookman Old Style" w:hAnsi="Bookman Old Style"/>
        </w:rPr>
        <w:t xml:space="preserve"> </w:t>
      </w:r>
      <w:proofErr w:type="spellStart"/>
      <w:r w:rsidR="004014F6">
        <w:rPr>
          <w:rFonts w:ascii="Bookman Old Style" w:hAnsi="Bookman Old Style"/>
        </w:rPr>
        <w:t>až</w:t>
      </w:r>
      <w:proofErr w:type="spellEnd"/>
      <w:r w:rsidR="004014F6">
        <w:rPr>
          <w:rFonts w:ascii="Bookman Old Style" w:hAnsi="Bookman Old Style"/>
        </w:rPr>
        <w:t xml:space="preserve"> </w:t>
      </w:r>
      <w:proofErr w:type="spellStart"/>
      <w:r w:rsidR="004014F6">
        <w:rPr>
          <w:rFonts w:ascii="Bookman Old Style" w:hAnsi="Bookman Old Style"/>
        </w:rPr>
        <w:t>až</w:t>
      </w:r>
      <w:proofErr w:type="spellEnd"/>
      <w:r w:rsidRPr="00507CDD">
        <w:rPr>
          <w:rFonts w:ascii="Bookman Old Style" w:hAnsi="Bookman Old Style"/>
        </w:rPr>
        <w:t xml:space="preserve"> … </w:t>
      </w:r>
      <w:r w:rsidR="00DB2BE0">
        <w:rPr>
          <w:rFonts w:ascii="Bookman Old Style" w:hAnsi="Bookman Old Style"/>
          <w:b/>
          <w:bCs/>
        </w:rPr>
        <w:t>N</w:t>
      </w:r>
      <w:r w:rsidRPr="00091986">
        <w:rPr>
          <w:rFonts w:ascii="Bookman Old Style" w:hAnsi="Bookman Old Style"/>
          <w:b/>
          <w:bCs/>
        </w:rPr>
        <w:t>ikdo z nás neví, kdy mohou přijít ti „oni“ nebo ty „ony“ události,</w:t>
      </w:r>
      <w:r w:rsidRPr="00507CDD">
        <w:rPr>
          <w:rFonts w:ascii="Bookman Old Style" w:hAnsi="Bookman Old Style"/>
        </w:rPr>
        <w:t xml:space="preserve"> které náhle a absurdně zpřetrhají plány. Chyba totiž není v tom, že ten sedlák projektoval nějaké sýpky, ale chybou bylo to, že </w:t>
      </w:r>
      <w:r w:rsidRPr="00221A64">
        <w:rPr>
          <w:rFonts w:ascii="Bookman Old Style" w:hAnsi="Bookman Old Style"/>
          <w:b/>
          <w:bCs/>
        </w:rPr>
        <w:t xml:space="preserve">neudělal něco, co měl udělat </w:t>
      </w:r>
      <w:r w:rsidR="007603AE">
        <w:rPr>
          <w:rFonts w:ascii="Bookman Old Style" w:hAnsi="Bookman Old Style"/>
          <w:b/>
          <w:bCs/>
        </w:rPr>
        <w:t xml:space="preserve">tady, </w:t>
      </w:r>
      <w:r w:rsidRPr="00221A64">
        <w:rPr>
          <w:rFonts w:ascii="Bookman Old Style" w:hAnsi="Bookman Old Style"/>
          <w:b/>
          <w:bCs/>
        </w:rPr>
        <w:t>teď a hned</w:t>
      </w:r>
      <w:r w:rsidR="007603AE">
        <w:rPr>
          <w:rFonts w:ascii="Bookman Old Style" w:hAnsi="Bookman Old Style"/>
          <w:b/>
          <w:bCs/>
        </w:rPr>
        <w:t>. N</w:t>
      </w:r>
      <w:r w:rsidRPr="00221A64">
        <w:rPr>
          <w:rFonts w:ascii="Bookman Old Style" w:hAnsi="Bookman Old Style"/>
          <w:b/>
          <w:bCs/>
        </w:rPr>
        <w:t>e až bude našetřeno, postaveno, uskladněno.</w:t>
      </w:r>
      <w:r w:rsidR="00374328">
        <w:rPr>
          <w:rFonts w:ascii="Bookman Old Style" w:hAnsi="Bookman Old Style"/>
        </w:rPr>
        <w:t xml:space="preserve"> To nebude nikdy</w:t>
      </w:r>
      <w:r w:rsidR="00987727">
        <w:rPr>
          <w:rFonts w:ascii="Bookman Old Style" w:hAnsi="Bookman Old Style"/>
        </w:rPr>
        <w:t xml:space="preserve"> takové, </w:t>
      </w:r>
      <w:r w:rsidR="00374328">
        <w:rPr>
          <w:rFonts w:ascii="Bookman Old Style" w:hAnsi="Bookman Old Style"/>
        </w:rPr>
        <w:t xml:space="preserve">aby byl </w:t>
      </w:r>
      <w:proofErr w:type="spellStart"/>
      <w:r w:rsidR="00374328">
        <w:rPr>
          <w:rFonts w:ascii="Bookman Old Style" w:hAnsi="Bookman Old Style"/>
        </w:rPr>
        <w:t>bezočivý</w:t>
      </w:r>
      <w:proofErr w:type="spellEnd"/>
      <w:r w:rsidR="00374328">
        <w:rPr>
          <w:rFonts w:ascii="Bookman Old Style" w:hAnsi="Bookman Old Style"/>
        </w:rPr>
        <w:t xml:space="preserve"> člověk spokojen.</w:t>
      </w:r>
    </w:p>
    <w:p w:rsidR="004C47C8" w:rsidRPr="00507CDD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507CDD">
        <w:rPr>
          <w:rFonts w:ascii="Bookman Old Style" w:hAnsi="Bookman Old Style"/>
        </w:rPr>
        <w:t xml:space="preserve">Zkrátka, kdyby si </w:t>
      </w:r>
      <w:r w:rsidR="003D67BF">
        <w:rPr>
          <w:rFonts w:ascii="Bookman Old Style" w:hAnsi="Bookman Old Style"/>
        </w:rPr>
        <w:t xml:space="preserve">dnešní </w:t>
      </w:r>
      <w:r w:rsidRPr="00507CDD">
        <w:rPr>
          <w:rFonts w:ascii="Bookman Old Style" w:hAnsi="Bookman Old Style"/>
        </w:rPr>
        <w:t xml:space="preserve">člověk uvědomil, že ho ještě dnes odpoledne může klidně přejet auto, tak třeba </w:t>
      </w:r>
      <w:r w:rsidR="002935BC">
        <w:rPr>
          <w:rFonts w:ascii="Bookman Old Style" w:hAnsi="Bookman Old Style"/>
        </w:rPr>
        <w:t xml:space="preserve">by </w:t>
      </w:r>
      <w:r w:rsidRPr="00507CDD">
        <w:rPr>
          <w:rFonts w:ascii="Bookman Old Style" w:hAnsi="Bookman Old Style"/>
        </w:rPr>
        <w:t xml:space="preserve">ten </w:t>
      </w:r>
      <w:r w:rsidRPr="00221A64">
        <w:rPr>
          <w:rFonts w:ascii="Bookman Old Style" w:hAnsi="Bookman Old Style"/>
          <w:b/>
          <w:bCs/>
        </w:rPr>
        <w:t>den</w:t>
      </w:r>
      <w:r w:rsidRPr="00507CDD">
        <w:rPr>
          <w:rFonts w:ascii="Bookman Old Style" w:hAnsi="Bookman Old Style"/>
        </w:rPr>
        <w:t xml:space="preserve"> prožije zcela jinak</w:t>
      </w:r>
      <w:r w:rsidR="002935BC">
        <w:rPr>
          <w:rFonts w:ascii="Bookman Old Style" w:hAnsi="Bookman Old Style"/>
        </w:rPr>
        <w:t>. Třeba tak</w:t>
      </w:r>
      <w:r w:rsidR="0006560D">
        <w:rPr>
          <w:rFonts w:ascii="Bookman Old Style" w:hAnsi="Bookman Old Style"/>
        </w:rPr>
        <w:t>, ab</w:t>
      </w:r>
      <w:r w:rsidRPr="00507CDD">
        <w:rPr>
          <w:rFonts w:ascii="Bookman Old Style" w:hAnsi="Bookman Old Style"/>
        </w:rPr>
        <w:t xml:space="preserve">y ten den </w:t>
      </w:r>
      <w:r w:rsidRPr="00221A64">
        <w:rPr>
          <w:rFonts w:ascii="Bookman Old Style" w:hAnsi="Bookman Old Style"/>
          <w:b/>
          <w:bCs/>
        </w:rPr>
        <w:t>nepromarnil</w:t>
      </w:r>
      <w:r w:rsidR="00791308">
        <w:rPr>
          <w:rFonts w:ascii="Bookman Old Style" w:hAnsi="Bookman Old Style"/>
        </w:rPr>
        <w:t>. T</w:t>
      </w:r>
      <w:r w:rsidRPr="00507CDD">
        <w:rPr>
          <w:rFonts w:ascii="Bookman Old Style" w:hAnsi="Bookman Old Style"/>
        </w:rPr>
        <w:t>řeba by mohl udělat něco zajímavějšího než jenom stavět sýpky</w:t>
      </w:r>
      <w:r w:rsidR="00791308">
        <w:rPr>
          <w:rFonts w:ascii="Bookman Old Style" w:hAnsi="Bookman Old Style"/>
        </w:rPr>
        <w:t>. T</w:t>
      </w:r>
      <w:r w:rsidRPr="00507CDD">
        <w:rPr>
          <w:rFonts w:ascii="Bookman Old Style" w:hAnsi="Bookman Old Style"/>
        </w:rPr>
        <w:t xml:space="preserve">řeba by </w:t>
      </w:r>
      <w:r w:rsidRPr="003561FD">
        <w:rPr>
          <w:rFonts w:ascii="Bookman Old Style" w:hAnsi="Bookman Old Style"/>
          <w:b/>
          <w:bCs/>
        </w:rPr>
        <w:t>nemusel být nevrlý či nasupený,</w:t>
      </w:r>
      <w:r w:rsidRPr="00507CDD">
        <w:rPr>
          <w:rFonts w:ascii="Bookman Old Style" w:hAnsi="Bookman Old Style"/>
        </w:rPr>
        <w:t xml:space="preserve"> jak </w:t>
      </w:r>
      <w:r w:rsidR="006F5FFF">
        <w:rPr>
          <w:rFonts w:ascii="Bookman Old Style" w:hAnsi="Bookman Old Style"/>
        </w:rPr>
        <w:t>projektanti nových sýpek bývají</w:t>
      </w:r>
      <w:r w:rsidRPr="00507CDD">
        <w:rPr>
          <w:rFonts w:ascii="Bookman Old Style" w:hAnsi="Bookman Old Style"/>
        </w:rPr>
        <w:t>.</w:t>
      </w:r>
    </w:p>
    <w:p w:rsidR="004C47C8" w:rsidRPr="00507CDD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507CDD">
        <w:rPr>
          <w:rFonts w:ascii="Bookman Old Style" w:hAnsi="Bookman Old Style"/>
        </w:rPr>
        <w:t xml:space="preserve">Mám za to, že to podobenství se jeví v naší </w:t>
      </w:r>
      <w:r w:rsidRPr="00053E22">
        <w:rPr>
          <w:rFonts w:ascii="Bookman Old Style" w:hAnsi="Bookman Old Style"/>
          <w:b/>
          <w:bCs/>
        </w:rPr>
        <w:t xml:space="preserve">dnešní době aktuální. </w:t>
      </w:r>
      <w:r w:rsidR="002D6EB9">
        <w:rPr>
          <w:rFonts w:ascii="Bookman Old Style" w:hAnsi="Bookman Old Style"/>
        </w:rPr>
        <w:t>Č</w:t>
      </w:r>
      <w:r w:rsidRPr="00507CDD">
        <w:rPr>
          <w:rFonts w:ascii="Bookman Old Style" w:hAnsi="Bookman Old Style"/>
        </w:rPr>
        <w:t>lověk má pocit, že se</w:t>
      </w:r>
      <w:r w:rsidR="003B75FB">
        <w:rPr>
          <w:rFonts w:ascii="Bookman Old Style" w:hAnsi="Bookman Old Style"/>
        </w:rPr>
        <w:t xml:space="preserve"> pod</w:t>
      </w:r>
      <w:r w:rsidRPr="00507CDD">
        <w:rPr>
          <w:rFonts w:ascii="Bookman Old Style" w:hAnsi="Bookman Old Style"/>
        </w:rPr>
        <w:t xml:space="preserve"> </w:t>
      </w:r>
      <w:r w:rsidR="002D6EB9">
        <w:rPr>
          <w:rFonts w:ascii="Bookman Old Style" w:hAnsi="Bookman Old Style"/>
        </w:rPr>
        <w:t xml:space="preserve">slunečnou </w:t>
      </w:r>
      <w:r w:rsidRPr="00507CDD">
        <w:rPr>
          <w:rFonts w:ascii="Bookman Old Style" w:hAnsi="Bookman Old Style"/>
        </w:rPr>
        <w:t>oblohou stahují víc a víc temná bouřková mračna. Uvědom</w:t>
      </w:r>
      <w:r w:rsidR="00EB47DA">
        <w:rPr>
          <w:rFonts w:ascii="Bookman Old Style" w:hAnsi="Bookman Old Style"/>
        </w:rPr>
        <w:t>uje s</w:t>
      </w:r>
      <w:r w:rsidRPr="00507CDD">
        <w:rPr>
          <w:rFonts w:ascii="Bookman Old Style" w:hAnsi="Bookman Old Style"/>
        </w:rPr>
        <w:t xml:space="preserve">i, jak se ten důvěrně známý </w:t>
      </w:r>
      <w:r w:rsidRPr="009A0CD6">
        <w:rPr>
          <w:rFonts w:ascii="Bookman Old Style" w:hAnsi="Bookman Old Style"/>
          <w:b/>
          <w:bCs/>
        </w:rPr>
        <w:t>svět</w:t>
      </w:r>
      <w:r w:rsidRPr="00507CDD">
        <w:rPr>
          <w:rFonts w:ascii="Bookman Old Style" w:hAnsi="Bookman Old Style"/>
        </w:rPr>
        <w:t xml:space="preserve">, bezpečný, o kterém si myslíme, že bude trvat stále, </w:t>
      </w:r>
      <w:r w:rsidRPr="009A0CD6">
        <w:rPr>
          <w:rFonts w:ascii="Bookman Old Style" w:hAnsi="Bookman Old Style"/>
          <w:b/>
          <w:bCs/>
        </w:rPr>
        <w:t>rychle mění</w:t>
      </w:r>
      <w:r w:rsidRPr="00507CDD">
        <w:rPr>
          <w:rFonts w:ascii="Bookman Old Style" w:hAnsi="Bookman Old Style"/>
        </w:rPr>
        <w:t xml:space="preserve">. Jak se zdánlivé jistoty, o kterých jsme si mysleli, že jsou neotřesitelné, náhle nejistě otřásají v základech. Že budoucnost nemusí být taková, jak jsme plánovali. </w:t>
      </w:r>
      <w:r w:rsidRPr="009A0CD6">
        <w:rPr>
          <w:rFonts w:ascii="Bookman Old Style" w:hAnsi="Bookman Old Style"/>
          <w:b/>
          <w:bCs/>
        </w:rPr>
        <w:t>Sázet na tyto jistoty se jeví víc a víc jako pošetilost.</w:t>
      </w:r>
    </w:p>
    <w:p w:rsidR="004C47C8" w:rsidRPr="00507CDD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507CDD">
        <w:rPr>
          <w:rFonts w:ascii="Bookman Old Style" w:hAnsi="Bookman Old Style"/>
        </w:rPr>
        <w:t xml:space="preserve">A tak mám pocit, že by se měl člověk </w:t>
      </w:r>
      <w:r w:rsidRPr="003E2FF7">
        <w:rPr>
          <w:rFonts w:ascii="Bookman Old Style" w:hAnsi="Bookman Old Style"/>
          <w:b/>
          <w:bCs/>
        </w:rPr>
        <w:t xml:space="preserve">připravit na více scénářů možného vývoje budoucnosti. </w:t>
      </w:r>
      <w:r w:rsidRPr="00507CDD">
        <w:rPr>
          <w:rFonts w:ascii="Bookman Old Style" w:hAnsi="Bookman Old Style"/>
        </w:rPr>
        <w:t xml:space="preserve">Dobrou zprávou je to, že Ježíš nabízí jeden smysluplný program, jak jednat. Program, který </w:t>
      </w:r>
      <w:r w:rsidRPr="005942C9">
        <w:rPr>
          <w:rFonts w:ascii="Bookman Old Style" w:hAnsi="Bookman Old Style"/>
          <w:b/>
          <w:bCs/>
        </w:rPr>
        <w:t>obstojí</w:t>
      </w:r>
      <w:r w:rsidRPr="00507CDD">
        <w:rPr>
          <w:rFonts w:ascii="Bookman Old Style" w:hAnsi="Bookman Old Style"/>
        </w:rPr>
        <w:t xml:space="preserve"> ve všech variantách budoucnosti. To Ježíšovo podobenství</w:t>
      </w:r>
      <w:r w:rsidR="005942C9">
        <w:rPr>
          <w:rFonts w:ascii="Bookman Old Style" w:hAnsi="Bookman Old Style"/>
        </w:rPr>
        <w:t xml:space="preserve"> </w:t>
      </w:r>
      <w:r w:rsidRPr="00507CDD">
        <w:rPr>
          <w:rFonts w:ascii="Bookman Old Style" w:hAnsi="Bookman Old Style"/>
        </w:rPr>
        <w:t>má překvapivě pozitivní vyústění</w:t>
      </w:r>
      <w:r w:rsidR="000F2AE9">
        <w:rPr>
          <w:rFonts w:ascii="Bookman Old Style" w:hAnsi="Bookman Old Style"/>
        </w:rPr>
        <w:t xml:space="preserve"> - </w:t>
      </w:r>
      <w:r w:rsidRPr="00507CDD">
        <w:rPr>
          <w:rFonts w:ascii="Bookman Old Style" w:hAnsi="Bookman Old Style"/>
        </w:rPr>
        <w:t>dovětek.</w:t>
      </w:r>
      <w:r w:rsidR="006836E8">
        <w:rPr>
          <w:rFonts w:ascii="Bookman Old Style" w:hAnsi="Bookman Old Style"/>
        </w:rPr>
        <w:t xml:space="preserve"> </w:t>
      </w:r>
      <w:r w:rsidRPr="00507CDD">
        <w:rPr>
          <w:rFonts w:ascii="Bookman Old Style" w:hAnsi="Bookman Old Style"/>
        </w:rPr>
        <w:t>Ježíš o pár veršů dál říká:</w:t>
      </w:r>
      <w:r w:rsidRPr="003E2FF7">
        <w:rPr>
          <w:rFonts w:ascii="Bookman Old Style" w:hAnsi="Bookman Old Style"/>
          <w:i/>
          <w:iCs/>
        </w:rPr>
        <w:t xml:space="preserve"> „Vy však </w:t>
      </w:r>
      <w:r w:rsidRPr="003E2FF7">
        <w:rPr>
          <w:rFonts w:ascii="Bookman Old Style" w:hAnsi="Bookman Old Style"/>
          <w:b/>
          <w:bCs/>
          <w:i/>
          <w:iCs/>
        </w:rPr>
        <w:t xml:space="preserve">hledejte Boží království </w:t>
      </w:r>
      <w:r w:rsidRPr="003E2FF7">
        <w:rPr>
          <w:rFonts w:ascii="Bookman Old Style" w:hAnsi="Bookman Old Style"/>
          <w:i/>
          <w:iCs/>
        </w:rPr>
        <w:t xml:space="preserve">a vše ostatní vám bude přidáno.“ </w:t>
      </w:r>
      <w:r w:rsidRPr="00507CDD">
        <w:rPr>
          <w:rFonts w:ascii="Bookman Old Style" w:hAnsi="Bookman Old Style"/>
        </w:rPr>
        <w:t xml:space="preserve">To je královská koruna </w:t>
      </w:r>
      <w:r w:rsidR="00B17418">
        <w:rPr>
          <w:rFonts w:ascii="Bookman Old Style" w:hAnsi="Bookman Old Style"/>
        </w:rPr>
        <w:t xml:space="preserve">toho </w:t>
      </w:r>
      <w:r w:rsidRPr="00507CDD">
        <w:rPr>
          <w:rFonts w:ascii="Bookman Old Style" w:hAnsi="Bookman Old Style"/>
        </w:rPr>
        <w:t xml:space="preserve">podobenství. </w:t>
      </w:r>
      <w:r w:rsidR="00B17418">
        <w:rPr>
          <w:rFonts w:ascii="Bookman Old Style" w:hAnsi="Bookman Old Style"/>
          <w:b/>
          <w:bCs/>
        </w:rPr>
        <w:t>P</w:t>
      </w:r>
      <w:r w:rsidRPr="00A37D85">
        <w:rPr>
          <w:rFonts w:ascii="Bookman Old Style" w:hAnsi="Bookman Old Style"/>
          <w:b/>
          <w:bCs/>
        </w:rPr>
        <w:t xml:space="preserve">rogram Božího království </w:t>
      </w:r>
      <w:r w:rsidR="00EA0263">
        <w:rPr>
          <w:rFonts w:ascii="Bookman Old Style" w:hAnsi="Bookman Old Style"/>
          <w:b/>
          <w:bCs/>
        </w:rPr>
        <w:t xml:space="preserve">je </w:t>
      </w:r>
      <w:r w:rsidRPr="00A37D85">
        <w:rPr>
          <w:rFonts w:ascii="Bookman Old Style" w:hAnsi="Bookman Old Style"/>
          <w:b/>
          <w:bCs/>
        </w:rPr>
        <w:t>žitelný</w:t>
      </w:r>
      <w:r w:rsidRPr="00507CDD">
        <w:rPr>
          <w:rFonts w:ascii="Bookman Old Style" w:hAnsi="Bookman Old Style"/>
        </w:rPr>
        <w:t xml:space="preserve"> a smysl dávající</w:t>
      </w:r>
      <w:r w:rsidR="00EA0263">
        <w:rPr>
          <w:rFonts w:ascii="Bookman Old Style" w:hAnsi="Bookman Old Style"/>
        </w:rPr>
        <w:t>.</w:t>
      </w:r>
    </w:p>
    <w:p w:rsidR="004C47C8" w:rsidRPr="00507CDD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507CDD" w:rsidRDefault="006233C4" w:rsidP="008E5B69">
      <w:pPr>
        <w:spacing w:after="0" w:line="240" w:lineRule="auto"/>
        <w:jc w:val="both"/>
        <w:rPr>
          <w:rFonts w:ascii="Bookman Old Style" w:hAnsi="Bookman Old Style"/>
        </w:rPr>
      </w:pPr>
      <w:r w:rsidRPr="00507CDD">
        <w:rPr>
          <w:rFonts w:ascii="Bookman Old Style" w:hAnsi="Bookman Old Style"/>
        </w:rPr>
        <w:t xml:space="preserve">Ať už ten bohatec byl odveden kamkoli, třeba i do Božího království. Není zde řečeno, že byl zatracen v pekle. Jen ho prostě </w:t>
      </w:r>
      <w:r w:rsidRPr="008D069E">
        <w:rPr>
          <w:rFonts w:ascii="Bookman Old Style" w:hAnsi="Bookman Old Style"/>
          <w:b/>
          <w:bCs/>
        </w:rPr>
        <w:t>potkala budoucnost, se kterou nepočítal</w:t>
      </w:r>
      <w:r w:rsidR="006836E8">
        <w:rPr>
          <w:rFonts w:ascii="Bookman Old Style" w:hAnsi="Bookman Old Style"/>
        </w:rPr>
        <w:t xml:space="preserve">. </w:t>
      </w:r>
      <w:r w:rsidR="006836E8" w:rsidRPr="006836E8">
        <w:rPr>
          <w:rFonts w:ascii="Bookman Old Style" w:hAnsi="Bookman Old Style"/>
          <w:b/>
          <w:bCs/>
        </w:rPr>
        <w:t>S</w:t>
      </w:r>
      <w:r w:rsidRPr="006836E8">
        <w:rPr>
          <w:rFonts w:ascii="Bookman Old Style" w:hAnsi="Bookman Old Style"/>
          <w:b/>
          <w:bCs/>
        </w:rPr>
        <w:t>e kterou ale měl počítat.</w:t>
      </w:r>
      <w:r w:rsidRPr="00507CDD">
        <w:rPr>
          <w:rFonts w:ascii="Bookman Old Style" w:hAnsi="Bookman Old Style"/>
        </w:rPr>
        <w:t xml:space="preserve"> Ať už šel do nebe k Bohu, ukázalo se, že přišel nepřipravený a</w:t>
      </w:r>
      <w:r w:rsidR="00DF6DFA">
        <w:rPr>
          <w:rFonts w:ascii="Bookman Old Style" w:hAnsi="Bookman Old Style"/>
        </w:rPr>
        <w:t xml:space="preserve"> </w:t>
      </w:r>
      <w:r w:rsidRPr="00507CDD">
        <w:rPr>
          <w:rFonts w:ascii="Bookman Old Style" w:hAnsi="Bookman Old Style"/>
        </w:rPr>
        <w:t>s</w:t>
      </w:r>
      <w:r w:rsidRPr="008D069E">
        <w:rPr>
          <w:rFonts w:ascii="Bookman Old Style" w:hAnsi="Bookman Old Style"/>
          <w:b/>
          <w:bCs/>
        </w:rPr>
        <w:t xml:space="preserve"> prázdnýma rukama, přesto, že se celý život dřel</w:t>
      </w:r>
      <w:r w:rsidRPr="00507CDD">
        <w:rPr>
          <w:rFonts w:ascii="Bookman Old Style" w:hAnsi="Bookman Old Style"/>
        </w:rPr>
        <w:t>, připravoval a plánoval</w:t>
      </w:r>
      <w:r w:rsidR="00F267B5">
        <w:rPr>
          <w:rFonts w:ascii="Bookman Old Style" w:hAnsi="Bookman Old Style"/>
        </w:rPr>
        <w:t>. A n</w:t>
      </w:r>
      <w:r w:rsidRPr="00507CDD">
        <w:rPr>
          <w:rFonts w:ascii="Bookman Old Style" w:hAnsi="Bookman Old Style"/>
        </w:rPr>
        <w:t xml:space="preserve">emusel </w:t>
      </w:r>
      <w:r w:rsidR="00F267B5">
        <w:rPr>
          <w:rFonts w:ascii="Bookman Old Style" w:hAnsi="Bookman Old Style"/>
        </w:rPr>
        <w:t xml:space="preserve">přitom </w:t>
      </w:r>
      <w:r w:rsidRPr="00507CDD">
        <w:rPr>
          <w:rFonts w:ascii="Bookman Old Style" w:hAnsi="Bookman Old Style"/>
        </w:rPr>
        <w:t xml:space="preserve">odejít s prázdnýma rukama </w:t>
      </w:r>
      <w:r w:rsidR="00227D0C">
        <w:rPr>
          <w:rFonts w:ascii="Bookman Old Style" w:hAnsi="Bookman Old Style"/>
        </w:rPr>
        <w:t xml:space="preserve">vyprojektovanými stodolami </w:t>
      </w:r>
      <w:r w:rsidRPr="00507CDD">
        <w:rPr>
          <w:rFonts w:ascii="Bookman Old Style" w:hAnsi="Bookman Old Style"/>
        </w:rPr>
        <w:t xml:space="preserve">a </w:t>
      </w:r>
      <w:r w:rsidRPr="00E96656">
        <w:rPr>
          <w:rFonts w:ascii="Bookman Old Style" w:hAnsi="Bookman Old Style"/>
          <w:b/>
          <w:bCs/>
        </w:rPr>
        <w:t>prázdným životem.</w:t>
      </w:r>
      <w:r w:rsidRPr="00507CDD">
        <w:rPr>
          <w:rFonts w:ascii="Bookman Old Style" w:hAnsi="Bookman Old Style"/>
        </w:rPr>
        <w:t xml:space="preserve"> A možná, že se nakonec v tom nebi s Bohem tomu vlastnímu pozemskému životu </w:t>
      </w:r>
      <w:r w:rsidRPr="0090662E">
        <w:rPr>
          <w:rFonts w:ascii="Bookman Old Style" w:hAnsi="Bookman Old Style"/>
          <w:b/>
          <w:bCs/>
        </w:rPr>
        <w:t>zasměje</w:t>
      </w:r>
      <w:r w:rsidRPr="00507CDD">
        <w:rPr>
          <w:rFonts w:ascii="Bookman Old Style" w:hAnsi="Bookman Old Style"/>
        </w:rPr>
        <w:t>. Jaký že to vlastně vedl život, udřený, proplánovaný</w:t>
      </w:r>
      <w:r w:rsidR="00814EA6">
        <w:rPr>
          <w:rFonts w:ascii="Bookman Old Style" w:hAnsi="Bookman Old Style"/>
        </w:rPr>
        <w:t>. S</w:t>
      </w:r>
      <w:r w:rsidRPr="00507CDD">
        <w:rPr>
          <w:rFonts w:ascii="Bookman Old Style" w:hAnsi="Bookman Old Style"/>
        </w:rPr>
        <w:t xml:space="preserve"> naivní důvěrou ve zdánlivě důvěrně známý a předvídatelný svět. </w:t>
      </w:r>
    </w:p>
    <w:p w:rsidR="004C47C8" w:rsidRPr="00507CDD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EB0D09" w:rsidRDefault="00586B30" w:rsidP="008E5B6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Život ale nemusí být </w:t>
      </w:r>
      <w:r w:rsidR="00246971">
        <w:rPr>
          <w:rFonts w:ascii="Bookman Old Style" w:hAnsi="Bookman Old Style"/>
          <w:b/>
          <w:bCs/>
        </w:rPr>
        <w:t xml:space="preserve">před Bohem </w:t>
      </w:r>
      <w:r w:rsidR="006233C4" w:rsidRPr="00EF2C1F">
        <w:rPr>
          <w:rFonts w:ascii="Bookman Old Style" w:hAnsi="Bookman Old Style"/>
          <w:b/>
          <w:bCs/>
        </w:rPr>
        <w:t>prázdný!</w:t>
      </w:r>
      <w:r w:rsidR="006233C4" w:rsidRPr="00507CDD">
        <w:rPr>
          <w:rFonts w:ascii="Bookman Old Style" w:hAnsi="Bookman Old Style"/>
        </w:rPr>
        <w:t xml:space="preserve"> Nemusí být </w:t>
      </w:r>
      <w:r w:rsidR="00246971">
        <w:rPr>
          <w:rFonts w:ascii="Bookman Old Style" w:hAnsi="Bookman Old Style"/>
        </w:rPr>
        <w:t xml:space="preserve">žit jako </w:t>
      </w:r>
      <w:r w:rsidR="006233C4" w:rsidRPr="00507CDD">
        <w:rPr>
          <w:rFonts w:ascii="Bookman Old Style" w:hAnsi="Bookman Old Style"/>
        </w:rPr>
        <w:t>prázdný! Člověk vůbec nemusí odcházet z tohoto světa prázdný. Může odcházet s životem</w:t>
      </w:r>
      <w:r w:rsidR="006233C4" w:rsidRPr="00E47D07">
        <w:rPr>
          <w:rFonts w:ascii="Bookman Old Style" w:hAnsi="Bookman Old Style"/>
          <w:b/>
          <w:bCs/>
        </w:rPr>
        <w:t xml:space="preserve"> naplněným praxí Božího království</w:t>
      </w:r>
      <w:r w:rsidR="0057211D">
        <w:rPr>
          <w:rFonts w:ascii="Bookman Old Style" w:hAnsi="Bookman Old Style"/>
          <w:b/>
          <w:bCs/>
        </w:rPr>
        <w:t xml:space="preserve">. </w:t>
      </w:r>
      <w:r w:rsidR="0057211D">
        <w:rPr>
          <w:rFonts w:ascii="Bookman Old Style" w:hAnsi="Bookman Old Style"/>
        </w:rPr>
        <w:t>Ať</w:t>
      </w:r>
      <w:r w:rsidR="006233C4" w:rsidRPr="00507CDD">
        <w:rPr>
          <w:rFonts w:ascii="Bookman Old Style" w:hAnsi="Bookman Old Style"/>
        </w:rPr>
        <w:t xml:space="preserve"> to někdo dělá přes Diakonii, kulturu, obyčejnou sousedskou přátelskost, přes kostel, sport, nezištnou pomoc, dobrou náladu atd. Neodchází se zásluhami, to ne! Odchází </w:t>
      </w:r>
      <w:r w:rsidR="006233C4" w:rsidRPr="00E47D07">
        <w:rPr>
          <w:rFonts w:ascii="Bookman Old Style" w:hAnsi="Bookman Old Style"/>
          <w:b/>
          <w:bCs/>
        </w:rPr>
        <w:t>naplněný</w:t>
      </w:r>
      <w:r w:rsidR="00483963">
        <w:rPr>
          <w:rFonts w:ascii="Bookman Old Style" w:hAnsi="Bookman Old Style"/>
        </w:rPr>
        <w:t>. Sytý dnů, jak je řečeno o Abrah</w:t>
      </w:r>
      <w:r w:rsidR="00DF51A9">
        <w:rPr>
          <w:rFonts w:ascii="Bookman Old Style" w:hAnsi="Bookman Old Style"/>
        </w:rPr>
        <w:t xml:space="preserve">ámovi. Tedy, </w:t>
      </w:r>
      <w:r w:rsidR="006233C4" w:rsidRPr="00507CDD">
        <w:rPr>
          <w:rFonts w:ascii="Bookman Old Style" w:hAnsi="Bookman Old Style"/>
        </w:rPr>
        <w:t xml:space="preserve">kdy život měl smysl, ať </w:t>
      </w:r>
      <w:r w:rsidR="00DF51A9">
        <w:rPr>
          <w:rFonts w:ascii="Bookman Old Style" w:hAnsi="Bookman Old Style"/>
        </w:rPr>
        <w:t xml:space="preserve">už </w:t>
      </w:r>
      <w:r w:rsidR="006233C4" w:rsidRPr="00507CDD">
        <w:rPr>
          <w:rFonts w:ascii="Bookman Old Style" w:hAnsi="Bookman Old Style"/>
        </w:rPr>
        <w:t>byl krátký nebo dlouhý, materiálně bohatý nebo naopak skromný</w:t>
      </w:r>
      <w:r w:rsidR="00731EFE">
        <w:rPr>
          <w:rFonts w:ascii="Bookman Old Style" w:hAnsi="Bookman Old Style"/>
        </w:rPr>
        <w:t>. Hl</w:t>
      </w:r>
      <w:r w:rsidR="006233C4" w:rsidRPr="00507CDD">
        <w:rPr>
          <w:rFonts w:ascii="Bookman Old Style" w:hAnsi="Bookman Old Style"/>
        </w:rPr>
        <w:t xml:space="preserve">avně že byl </w:t>
      </w:r>
      <w:r w:rsidR="006233C4" w:rsidRPr="00731EFE">
        <w:rPr>
          <w:rFonts w:ascii="Bookman Old Style" w:hAnsi="Bookman Old Style"/>
          <w:b/>
          <w:bCs/>
        </w:rPr>
        <w:t>naplněný programem Božího království,</w:t>
      </w:r>
      <w:r w:rsidR="006233C4" w:rsidRPr="00507CDD">
        <w:rPr>
          <w:rFonts w:ascii="Bookman Old Style" w:hAnsi="Bookman Old Style"/>
        </w:rPr>
        <w:t xml:space="preserve"> kter</w:t>
      </w:r>
      <w:r w:rsidR="00731EFE">
        <w:rPr>
          <w:rFonts w:ascii="Bookman Old Style" w:hAnsi="Bookman Old Style"/>
        </w:rPr>
        <w:t>ý</w:t>
      </w:r>
      <w:r w:rsidR="006233C4" w:rsidRPr="00507CDD">
        <w:rPr>
          <w:rFonts w:ascii="Bookman Old Style" w:hAnsi="Bookman Old Style"/>
        </w:rPr>
        <w:t xml:space="preserve"> má nespočet mnoho variant, jak jej praktikovat, jak žít, </w:t>
      </w:r>
      <w:r w:rsidR="00731EFE">
        <w:rPr>
          <w:rFonts w:ascii="Bookman Old Style" w:hAnsi="Bookman Old Style"/>
        </w:rPr>
        <w:t xml:space="preserve">jak </w:t>
      </w:r>
      <w:r w:rsidR="006233C4" w:rsidRPr="00507CDD">
        <w:rPr>
          <w:rFonts w:ascii="Bookman Old Style" w:hAnsi="Bookman Old Style"/>
        </w:rPr>
        <w:t>hledat Boží království už teď</w:t>
      </w:r>
      <w:r w:rsidR="00D9419E">
        <w:rPr>
          <w:rFonts w:ascii="Bookman Old Style" w:hAnsi="Bookman Old Style"/>
        </w:rPr>
        <w:t xml:space="preserve"> a </w:t>
      </w:r>
      <w:r w:rsidR="006233C4" w:rsidRPr="00507CDD">
        <w:rPr>
          <w:rFonts w:ascii="Bookman Old Style" w:hAnsi="Bookman Old Style"/>
        </w:rPr>
        <w:t>dnes</w:t>
      </w:r>
      <w:r w:rsidR="00D9419E">
        <w:rPr>
          <w:rFonts w:ascii="Bookman Old Style" w:hAnsi="Bookman Old Style"/>
        </w:rPr>
        <w:t>. N</w:t>
      </w:r>
      <w:r w:rsidR="006233C4" w:rsidRPr="00507CDD">
        <w:rPr>
          <w:rFonts w:ascii="Bookman Old Style" w:hAnsi="Bookman Old Style"/>
        </w:rPr>
        <w:t xml:space="preserve">e až </w:t>
      </w:r>
      <w:r w:rsidR="00D9419E">
        <w:rPr>
          <w:rFonts w:ascii="Bookman Old Style" w:hAnsi="Bookman Old Style"/>
        </w:rPr>
        <w:t xml:space="preserve">jednou. Ne až </w:t>
      </w:r>
      <w:r w:rsidR="006233C4" w:rsidRPr="00507CDD">
        <w:rPr>
          <w:rFonts w:ascii="Bookman Old Style" w:hAnsi="Bookman Old Style"/>
        </w:rPr>
        <w:t>bude našetřeno, postaveno, uskladněno, … Ostatně, jsem přesvědčen, Ježíš</w:t>
      </w:r>
      <w:r w:rsidR="00D9419E">
        <w:rPr>
          <w:rFonts w:ascii="Bookman Old Style" w:hAnsi="Bookman Old Style"/>
        </w:rPr>
        <w:t xml:space="preserve"> sám svým </w:t>
      </w:r>
      <w:r w:rsidR="00EB3825">
        <w:rPr>
          <w:rFonts w:ascii="Bookman Old Style" w:hAnsi="Bookman Old Style"/>
        </w:rPr>
        <w:t xml:space="preserve">příkladem života na zemi </w:t>
      </w:r>
      <w:r w:rsidR="006233C4" w:rsidRPr="00507CDD">
        <w:rPr>
          <w:rFonts w:ascii="Bookman Old Style" w:hAnsi="Bookman Old Style"/>
        </w:rPr>
        <w:t>je</w:t>
      </w:r>
      <w:r w:rsidR="00EB3825">
        <w:rPr>
          <w:rFonts w:ascii="Bookman Old Style" w:hAnsi="Bookman Old Style"/>
        </w:rPr>
        <w:t xml:space="preserve"> nám </w:t>
      </w:r>
      <w:r w:rsidR="006233C4" w:rsidRPr="00507CDD">
        <w:rPr>
          <w:rFonts w:ascii="Bookman Old Style" w:hAnsi="Bookman Old Style"/>
        </w:rPr>
        <w:t xml:space="preserve">v tom </w:t>
      </w:r>
      <w:r w:rsidR="006233C4" w:rsidRPr="00CD0336">
        <w:rPr>
          <w:rFonts w:ascii="Bookman Old Style" w:hAnsi="Bookman Old Style"/>
        </w:rPr>
        <w:t>dobrým učitelem.</w:t>
      </w:r>
      <w:r w:rsidR="004C47C8">
        <w:rPr>
          <w:rFonts w:ascii="Bookman Old Style" w:hAnsi="Bookman Old Style"/>
        </w:rPr>
        <w:t xml:space="preserve"> </w:t>
      </w:r>
    </w:p>
    <w:p w:rsidR="004C47C8" w:rsidRPr="00CD0336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FB41D5" w:rsidRDefault="00F66B16" w:rsidP="008E5B6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SHRNUTÍ: </w:t>
      </w:r>
      <w:r w:rsidR="00CD0336" w:rsidRPr="00F66B16">
        <w:rPr>
          <w:rFonts w:ascii="Bookman Old Style" w:hAnsi="Bookman Old Style"/>
          <w:b/>
          <w:bCs/>
        </w:rPr>
        <w:t>Podobenství</w:t>
      </w:r>
      <w:r w:rsidR="00CD0336" w:rsidRPr="00F66B16">
        <w:rPr>
          <w:rFonts w:ascii="Bookman Old Style" w:hAnsi="Bookman Old Style"/>
        </w:rPr>
        <w:t xml:space="preserve"> končící s</w:t>
      </w:r>
      <w:r w:rsidR="00CD0336" w:rsidRPr="00CD0336">
        <w:rPr>
          <w:rFonts w:ascii="Bookman Old Style" w:hAnsi="Bookman Old Style"/>
        </w:rPr>
        <w:t xml:space="preserve">lovy: </w:t>
      </w:r>
      <w:r w:rsidR="00CD0336" w:rsidRPr="00CD0336">
        <w:rPr>
          <w:rFonts w:ascii="Bookman Old Style" w:hAnsi="Bookman Old Style"/>
          <w:i/>
          <w:iCs/>
        </w:rPr>
        <w:t>"Blázne, promarnil jsi svůj život plány na nějaké sýpky, které ti stejně nebudou k ničemu,"</w:t>
      </w:r>
      <w:r w:rsidR="00CD0336" w:rsidRPr="00CD0336">
        <w:rPr>
          <w:rFonts w:ascii="Bookman Old Style" w:hAnsi="Bookman Old Style"/>
        </w:rPr>
        <w:t xml:space="preserve"> je řečeno </w:t>
      </w:r>
      <w:r w:rsidR="00CD0336" w:rsidRPr="00F66B16">
        <w:rPr>
          <w:rFonts w:ascii="Bookman Old Style" w:hAnsi="Bookman Old Style"/>
          <w:b/>
          <w:bCs/>
        </w:rPr>
        <w:t>k situaci mladíka</w:t>
      </w:r>
      <w:r w:rsidR="00CD0336" w:rsidRPr="00CD0336">
        <w:rPr>
          <w:rFonts w:ascii="Bookman Old Style" w:hAnsi="Bookman Old Style"/>
        </w:rPr>
        <w:t xml:space="preserve">, který žije svou </w:t>
      </w:r>
      <w:r w:rsidR="00CD0336" w:rsidRPr="00F66B16">
        <w:rPr>
          <w:rFonts w:ascii="Bookman Old Style" w:hAnsi="Bookman Old Style"/>
          <w:b/>
          <w:bCs/>
        </w:rPr>
        <w:t>majetkovou křivdou</w:t>
      </w:r>
      <w:r w:rsidR="00CD0336" w:rsidRPr="00CD0336">
        <w:rPr>
          <w:rFonts w:ascii="Bookman Old Style" w:hAnsi="Bookman Old Style"/>
        </w:rPr>
        <w:t xml:space="preserve">. Je to příběh, ve kterém - ať už byl v právu kdokoliv - </w:t>
      </w:r>
      <w:r w:rsidR="00CD0336" w:rsidRPr="00FB41D5">
        <w:rPr>
          <w:rFonts w:ascii="Bookman Old Style" w:hAnsi="Bookman Old Style"/>
          <w:b/>
          <w:bCs/>
        </w:rPr>
        <w:t>majetek není jistotou</w:t>
      </w:r>
      <w:r w:rsidR="00CD0336" w:rsidRPr="00CD0336">
        <w:rPr>
          <w:rFonts w:ascii="Bookman Old Style" w:hAnsi="Bookman Old Style"/>
        </w:rPr>
        <w:t>, jakou se zdá být, nýbrž příčinou sporů na dlouhá léta.</w:t>
      </w:r>
    </w:p>
    <w:p w:rsidR="004C47C8" w:rsidRPr="00CD0336" w:rsidRDefault="004C47C8" w:rsidP="008E5B69">
      <w:pPr>
        <w:spacing w:after="0" w:line="240" w:lineRule="auto"/>
        <w:jc w:val="both"/>
        <w:rPr>
          <w:rFonts w:ascii="Bookman Old Style" w:hAnsi="Bookman Old Style"/>
        </w:rPr>
      </w:pPr>
    </w:p>
    <w:p w:rsidR="00C54349" w:rsidRPr="00CD0336" w:rsidRDefault="00CD0336" w:rsidP="008E5B69">
      <w:pPr>
        <w:spacing w:after="0" w:line="240" w:lineRule="auto"/>
        <w:jc w:val="both"/>
        <w:rPr>
          <w:rFonts w:ascii="Bookman Old Style" w:hAnsi="Bookman Old Style"/>
        </w:rPr>
      </w:pPr>
      <w:r w:rsidRPr="00FB41D5">
        <w:rPr>
          <w:rFonts w:ascii="Bookman Old Style" w:hAnsi="Bookman Old Style"/>
          <w:b/>
          <w:bCs/>
        </w:rPr>
        <w:t>Tématem celé dvanácté kapitoly</w:t>
      </w:r>
      <w:r w:rsidRPr="00CD0336">
        <w:rPr>
          <w:rFonts w:ascii="Bookman Old Style" w:hAnsi="Bookman Old Style"/>
        </w:rPr>
        <w:t xml:space="preserve"> je </w:t>
      </w:r>
      <w:r w:rsidRPr="00FB41D5">
        <w:rPr>
          <w:rFonts w:ascii="Bookman Old Style" w:hAnsi="Bookman Old Style"/>
          <w:b/>
          <w:bCs/>
        </w:rPr>
        <w:t>následování</w:t>
      </w:r>
      <w:r w:rsidRPr="00CD0336">
        <w:rPr>
          <w:rFonts w:ascii="Bookman Old Style" w:hAnsi="Bookman Old Style"/>
        </w:rPr>
        <w:t xml:space="preserve"> a výzva ke </w:t>
      </w:r>
      <w:r w:rsidRPr="00FB41D5">
        <w:rPr>
          <w:rFonts w:ascii="Bookman Old Style" w:hAnsi="Bookman Old Style"/>
          <w:b/>
          <w:bCs/>
        </w:rPr>
        <w:t>statečnému vyznání.</w:t>
      </w:r>
      <w:r w:rsidRPr="00CD0336">
        <w:rPr>
          <w:rFonts w:ascii="Bookman Old Style" w:hAnsi="Bookman Old Style"/>
        </w:rPr>
        <w:t xml:space="preserve"> Do souvislosti s touto výzvou patří i naše dnešní </w:t>
      </w:r>
      <w:r w:rsidRPr="00FB41D5">
        <w:rPr>
          <w:rFonts w:ascii="Bookman Old Style" w:hAnsi="Bookman Old Style"/>
          <w:i/>
          <w:iCs/>
        </w:rPr>
        <w:t>"</w:t>
      </w:r>
      <w:r w:rsidRPr="00FB41D5">
        <w:rPr>
          <w:rFonts w:ascii="Bookman Old Style" w:hAnsi="Bookman Old Style"/>
          <w:b/>
          <w:bCs/>
          <w:i/>
          <w:iCs/>
        </w:rPr>
        <w:t>nestarejte se</w:t>
      </w:r>
      <w:r w:rsidRPr="00FB41D5">
        <w:rPr>
          <w:rFonts w:ascii="Bookman Old Style" w:hAnsi="Bookman Old Style"/>
          <w:i/>
          <w:iCs/>
        </w:rPr>
        <w:t>, ne fixujte se na majetek. Bůh se o vás postará."</w:t>
      </w:r>
      <w:r w:rsidRPr="00CD0336">
        <w:rPr>
          <w:rFonts w:ascii="Bookman Old Style" w:hAnsi="Bookman Old Style"/>
        </w:rPr>
        <w:t xml:space="preserve"> A také:</w:t>
      </w:r>
      <w:r w:rsidRPr="00FB41D5">
        <w:rPr>
          <w:rFonts w:ascii="Bookman Old Style" w:hAnsi="Bookman Old Style"/>
          <w:i/>
          <w:iCs/>
        </w:rPr>
        <w:t xml:space="preserve"> "</w:t>
      </w:r>
      <w:r w:rsidRPr="00FB41D5">
        <w:rPr>
          <w:rFonts w:ascii="Bookman Old Style" w:hAnsi="Bookman Old Style"/>
          <w:b/>
          <w:bCs/>
          <w:i/>
          <w:iCs/>
        </w:rPr>
        <w:t xml:space="preserve">Nebojte se </w:t>
      </w:r>
      <w:r w:rsidRPr="00FB41D5">
        <w:rPr>
          <w:rFonts w:ascii="Bookman Old Style" w:hAnsi="Bookman Old Style"/>
          <w:i/>
          <w:iCs/>
        </w:rPr>
        <w:t>těch, kteří zabíjejí tělo. Nic než majetek</w:t>
      </w:r>
      <w:r w:rsidR="00CC353C">
        <w:rPr>
          <w:rFonts w:ascii="Bookman Old Style" w:hAnsi="Bookman Old Style"/>
          <w:i/>
          <w:iCs/>
        </w:rPr>
        <w:t xml:space="preserve"> a tělo</w:t>
      </w:r>
      <w:r w:rsidRPr="00FB41D5">
        <w:rPr>
          <w:rFonts w:ascii="Bookman Old Style" w:hAnsi="Bookman Old Style"/>
          <w:i/>
          <w:iCs/>
        </w:rPr>
        <w:t xml:space="preserve"> vám vzít nemohou" </w:t>
      </w:r>
      <w:r w:rsidRPr="00CD0336">
        <w:rPr>
          <w:rFonts w:ascii="Bookman Old Style" w:hAnsi="Bookman Old Style"/>
        </w:rPr>
        <w:t>a v n</w:t>
      </w:r>
      <w:r w:rsidR="00CC353C">
        <w:rPr>
          <w:rFonts w:ascii="Bookman Old Style" w:hAnsi="Bookman Old Style"/>
        </w:rPr>
        <w:t>ich</w:t>
      </w:r>
      <w:r w:rsidRPr="00CD0336">
        <w:rPr>
          <w:rFonts w:ascii="Bookman Old Style" w:hAnsi="Bookman Old Style"/>
        </w:rPr>
        <w:t xml:space="preserve"> vaše duše nevězí. Když vám na majetku (a tělesných věcech) </w:t>
      </w:r>
      <w:r w:rsidRPr="005D7A56">
        <w:rPr>
          <w:rFonts w:ascii="Bookman Old Style" w:hAnsi="Bookman Old Style"/>
          <w:b/>
          <w:bCs/>
        </w:rPr>
        <w:t>nebude záležet,</w:t>
      </w:r>
      <w:r w:rsidRPr="00CD0336">
        <w:rPr>
          <w:rFonts w:ascii="Bookman Old Style" w:hAnsi="Bookman Old Style"/>
        </w:rPr>
        <w:t xml:space="preserve"> jsou proti vám </w:t>
      </w:r>
      <w:r w:rsidRPr="005D7A56">
        <w:rPr>
          <w:rFonts w:ascii="Bookman Old Style" w:hAnsi="Bookman Old Style"/>
          <w:b/>
          <w:bCs/>
        </w:rPr>
        <w:t>bezmocní</w:t>
      </w:r>
      <w:r w:rsidRPr="00CD0336">
        <w:rPr>
          <w:rFonts w:ascii="Bookman Old Style" w:hAnsi="Bookman Old Style"/>
        </w:rPr>
        <w:t xml:space="preserve">. </w:t>
      </w:r>
      <w:r w:rsidR="006233C4" w:rsidRPr="00CD0336">
        <w:rPr>
          <w:rFonts w:ascii="Bookman Old Style" w:hAnsi="Bookman Old Style"/>
        </w:rPr>
        <w:t>Amen</w:t>
      </w:r>
    </w:p>
    <w:sectPr w:rsidR="00C54349" w:rsidRPr="00CD0336" w:rsidSect="00D06FB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4D"/>
    <w:rsid w:val="00002BDB"/>
    <w:rsid w:val="00023C59"/>
    <w:rsid w:val="000305FC"/>
    <w:rsid w:val="00042B34"/>
    <w:rsid w:val="0005138E"/>
    <w:rsid w:val="00053E22"/>
    <w:rsid w:val="0006560D"/>
    <w:rsid w:val="00091986"/>
    <w:rsid w:val="000B456F"/>
    <w:rsid w:val="000F2AE9"/>
    <w:rsid w:val="000F4520"/>
    <w:rsid w:val="00100812"/>
    <w:rsid w:val="00114BB8"/>
    <w:rsid w:val="00124A3A"/>
    <w:rsid w:val="00142CD4"/>
    <w:rsid w:val="00145AEB"/>
    <w:rsid w:val="001958C2"/>
    <w:rsid w:val="001D226F"/>
    <w:rsid w:val="001E10AE"/>
    <w:rsid w:val="001F58C2"/>
    <w:rsid w:val="0021068A"/>
    <w:rsid w:val="00221A64"/>
    <w:rsid w:val="00226B30"/>
    <w:rsid w:val="00227D0C"/>
    <w:rsid w:val="00246971"/>
    <w:rsid w:val="0025199C"/>
    <w:rsid w:val="00257462"/>
    <w:rsid w:val="00260310"/>
    <w:rsid w:val="002935BC"/>
    <w:rsid w:val="002A6E23"/>
    <w:rsid w:val="002C6DA9"/>
    <w:rsid w:val="002D6EB9"/>
    <w:rsid w:val="002E3D9D"/>
    <w:rsid w:val="00305F9B"/>
    <w:rsid w:val="00326189"/>
    <w:rsid w:val="00327483"/>
    <w:rsid w:val="003426BE"/>
    <w:rsid w:val="003561FD"/>
    <w:rsid w:val="00371F80"/>
    <w:rsid w:val="00374328"/>
    <w:rsid w:val="00394712"/>
    <w:rsid w:val="003B75FB"/>
    <w:rsid w:val="003D67BF"/>
    <w:rsid w:val="003E2FF7"/>
    <w:rsid w:val="003E51A3"/>
    <w:rsid w:val="003F5A84"/>
    <w:rsid w:val="004014F6"/>
    <w:rsid w:val="00416B6B"/>
    <w:rsid w:val="00421551"/>
    <w:rsid w:val="004452F9"/>
    <w:rsid w:val="00460DEB"/>
    <w:rsid w:val="0046378E"/>
    <w:rsid w:val="00483963"/>
    <w:rsid w:val="00492C35"/>
    <w:rsid w:val="004939CF"/>
    <w:rsid w:val="004C47C8"/>
    <w:rsid w:val="004E6E33"/>
    <w:rsid w:val="004E74EE"/>
    <w:rsid w:val="004F2A99"/>
    <w:rsid w:val="00507CDD"/>
    <w:rsid w:val="00512397"/>
    <w:rsid w:val="00523CC1"/>
    <w:rsid w:val="00540036"/>
    <w:rsid w:val="0054188E"/>
    <w:rsid w:val="00543735"/>
    <w:rsid w:val="00546B8D"/>
    <w:rsid w:val="005572BC"/>
    <w:rsid w:val="00560D1E"/>
    <w:rsid w:val="0056290A"/>
    <w:rsid w:val="0057211D"/>
    <w:rsid w:val="00586B30"/>
    <w:rsid w:val="005942C9"/>
    <w:rsid w:val="005A19CE"/>
    <w:rsid w:val="005D2B51"/>
    <w:rsid w:val="005D7A56"/>
    <w:rsid w:val="005E14B5"/>
    <w:rsid w:val="005E44C2"/>
    <w:rsid w:val="006233C4"/>
    <w:rsid w:val="00651421"/>
    <w:rsid w:val="00661FF2"/>
    <w:rsid w:val="006836E8"/>
    <w:rsid w:val="00684EE0"/>
    <w:rsid w:val="006B7272"/>
    <w:rsid w:val="006D3270"/>
    <w:rsid w:val="006F5FFF"/>
    <w:rsid w:val="007067B7"/>
    <w:rsid w:val="0071275B"/>
    <w:rsid w:val="00722CC9"/>
    <w:rsid w:val="00731EFE"/>
    <w:rsid w:val="00751E64"/>
    <w:rsid w:val="007603AE"/>
    <w:rsid w:val="00773FFA"/>
    <w:rsid w:val="00780727"/>
    <w:rsid w:val="00791308"/>
    <w:rsid w:val="007914D7"/>
    <w:rsid w:val="00793E16"/>
    <w:rsid w:val="007A2823"/>
    <w:rsid w:val="007B7C4D"/>
    <w:rsid w:val="007C1E73"/>
    <w:rsid w:val="007E3619"/>
    <w:rsid w:val="007F6AC4"/>
    <w:rsid w:val="00814EA6"/>
    <w:rsid w:val="0081713D"/>
    <w:rsid w:val="00821929"/>
    <w:rsid w:val="0082387A"/>
    <w:rsid w:val="00856F4C"/>
    <w:rsid w:val="008702B7"/>
    <w:rsid w:val="00881A1C"/>
    <w:rsid w:val="008A4D5A"/>
    <w:rsid w:val="008B1095"/>
    <w:rsid w:val="008C69BE"/>
    <w:rsid w:val="008D069E"/>
    <w:rsid w:val="008E5B69"/>
    <w:rsid w:val="0090662E"/>
    <w:rsid w:val="009156EF"/>
    <w:rsid w:val="00987727"/>
    <w:rsid w:val="009A0CD6"/>
    <w:rsid w:val="009C49DE"/>
    <w:rsid w:val="00A11B52"/>
    <w:rsid w:val="00A12C89"/>
    <w:rsid w:val="00A37D85"/>
    <w:rsid w:val="00A6248E"/>
    <w:rsid w:val="00AA4C84"/>
    <w:rsid w:val="00AD143B"/>
    <w:rsid w:val="00AD2525"/>
    <w:rsid w:val="00AE13C7"/>
    <w:rsid w:val="00AE5FAF"/>
    <w:rsid w:val="00B026F3"/>
    <w:rsid w:val="00B04094"/>
    <w:rsid w:val="00B17418"/>
    <w:rsid w:val="00B255EF"/>
    <w:rsid w:val="00B26DC1"/>
    <w:rsid w:val="00B5307B"/>
    <w:rsid w:val="00B546F5"/>
    <w:rsid w:val="00B601C1"/>
    <w:rsid w:val="00B73B0E"/>
    <w:rsid w:val="00B8109A"/>
    <w:rsid w:val="00B8356E"/>
    <w:rsid w:val="00BB3E7B"/>
    <w:rsid w:val="00BC3D64"/>
    <w:rsid w:val="00BE47A6"/>
    <w:rsid w:val="00BF244D"/>
    <w:rsid w:val="00C01C8E"/>
    <w:rsid w:val="00C361E7"/>
    <w:rsid w:val="00C367FE"/>
    <w:rsid w:val="00C371D1"/>
    <w:rsid w:val="00C478CB"/>
    <w:rsid w:val="00C50F61"/>
    <w:rsid w:val="00C54349"/>
    <w:rsid w:val="00C5666D"/>
    <w:rsid w:val="00C749B3"/>
    <w:rsid w:val="00C761BD"/>
    <w:rsid w:val="00C84314"/>
    <w:rsid w:val="00C978BE"/>
    <w:rsid w:val="00CC353C"/>
    <w:rsid w:val="00CD0336"/>
    <w:rsid w:val="00CE0AD7"/>
    <w:rsid w:val="00CF3CD6"/>
    <w:rsid w:val="00CF6792"/>
    <w:rsid w:val="00D06FB8"/>
    <w:rsid w:val="00D20FC0"/>
    <w:rsid w:val="00D210F5"/>
    <w:rsid w:val="00D623C8"/>
    <w:rsid w:val="00D65FBD"/>
    <w:rsid w:val="00D77630"/>
    <w:rsid w:val="00D8139F"/>
    <w:rsid w:val="00D9419E"/>
    <w:rsid w:val="00DA4168"/>
    <w:rsid w:val="00DA6AB1"/>
    <w:rsid w:val="00DB2BE0"/>
    <w:rsid w:val="00DD22CF"/>
    <w:rsid w:val="00DD65B7"/>
    <w:rsid w:val="00DE64ED"/>
    <w:rsid w:val="00DF51A9"/>
    <w:rsid w:val="00DF6DFA"/>
    <w:rsid w:val="00E31E86"/>
    <w:rsid w:val="00E36E50"/>
    <w:rsid w:val="00E43F69"/>
    <w:rsid w:val="00E47D07"/>
    <w:rsid w:val="00E54A49"/>
    <w:rsid w:val="00E56A48"/>
    <w:rsid w:val="00E630E7"/>
    <w:rsid w:val="00E73F4C"/>
    <w:rsid w:val="00E80B85"/>
    <w:rsid w:val="00E96656"/>
    <w:rsid w:val="00E97B0F"/>
    <w:rsid w:val="00EA0263"/>
    <w:rsid w:val="00EB0D09"/>
    <w:rsid w:val="00EB3825"/>
    <w:rsid w:val="00EB47DA"/>
    <w:rsid w:val="00EC4D41"/>
    <w:rsid w:val="00EE1A2F"/>
    <w:rsid w:val="00EE220E"/>
    <w:rsid w:val="00EF2C1F"/>
    <w:rsid w:val="00EF3F50"/>
    <w:rsid w:val="00F051B6"/>
    <w:rsid w:val="00F11780"/>
    <w:rsid w:val="00F213EC"/>
    <w:rsid w:val="00F267B5"/>
    <w:rsid w:val="00F27C88"/>
    <w:rsid w:val="00F6312F"/>
    <w:rsid w:val="00F66B16"/>
    <w:rsid w:val="00F9017D"/>
    <w:rsid w:val="00FA25B2"/>
    <w:rsid w:val="00FB41D5"/>
    <w:rsid w:val="00FE521F"/>
    <w:rsid w:val="00FF4DB3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D8F34"/>
  <w15:chartTrackingRefBased/>
  <w15:docId w15:val="{8D7BBEA3-6656-F548-B322-1040A98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24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24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24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24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24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24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24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24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24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4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24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24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244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244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244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244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244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244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F24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F2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24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F24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F24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F244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F244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F244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24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244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F24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1696</Words>
  <Characters>10008</Characters>
  <Application>Microsoft Office Word</Application>
  <DocSecurity>0</DocSecurity>
  <Lines>83</Lines>
  <Paragraphs>23</Paragraphs>
  <ScaleCrop>false</ScaleCrop>
  <Company>CB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Blázne</dc:title>
  <dc:creator>pa mos</dc:creator>
  <cp:lastModifiedBy>pa mos</cp:lastModifiedBy>
  <cp:revision>224</cp:revision>
  <dcterms:created xsi:type="dcterms:W3CDTF">2024-01-19T05:39:00Z</dcterms:created>
  <dcterms:modified xsi:type="dcterms:W3CDTF">2024-02-02T09:58:00Z</dcterms:modified>
</cp:coreProperties>
</file>